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drawings/drawing3.xml" ContentType="application/vnd.openxmlformats-officedocument.drawingml.chartshapes+xml"/>
  <Override PartName="/word/charts/chart5.xml" ContentType="application/vnd.openxmlformats-officedocument.drawingml.chart+xml"/>
  <Override PartName="/word/theme/themeOverride3.xml" ContentType="application/vnd.openxmlformats-officedocument.themeOverride+xml"/>
  <Override PartName="/word/drawings/drawing4.xml" ContentType="application/vnd.openxmlformats-officedocument.drawingml.chartshap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5736" w:rsidRPr="005664EC" w:rsidRDefault="003B4AD3" w:rsidP="003B4AD3">
      <w:pPr>
        <w:spacing w:line="360" w:lineRule="auto"/>
        <w:jc w:val="both"/>
        <w:rPr>
          <w:szCs w:val="28"/>
        </w:rPr>
      </w:pPr>
      <w:r w:rsidRPr="005664EC">
        <w:rPr>
          <w:szCs w:val="28"/>
        </w:rPr>
        <w:t xml:space="preserve">УДК </w:t>
      </w:r>
      <w:r w:rsidRPr="005664EC">
        <w:rPr>
          <w:szCs w:val="28"/>
        </w:rPr>
        <w:tab/>
        <w:t>538.945</w:t>
      </w:r>
    </w:p>
    <w:p w:rsidR="003B4AD3" w:rsidRPr="005664EC" w:rsidRDefault="003B4AD3" w:rsidP="003B4AD3">
      <w:pPr>
        <w:spacing w:line="360" w:lineRule="auto"/>
        <w:jc w:val="both"/>
        <w:rPr>
          <w:szCs w:val="28"/>
        </w:rPr>
      </w:pPr>
    </w:p>
    <w:p w:rsidR="003B4AD3" w:rsidRPr="005664EC" w:rsidRDefault="003B4AD3" w:rsidP="003B4AD3">
      <w:pPr>
        <w:spacing w:line="360" w:lineRule="auto"/>
        <w:rPr>
          <w:b/>
          <w:szCs w:val="28"/>
        </w:rPr>
      </w:pPr>
      <w:r w:rsidRPr="005664EC">
        <w:rPr>
          <w:b/>
          <w:szCs w:val="28"/>
        </w:rPr>
        <w:t xml:space="preserve">Исследование  микроструктуры  </w:t>
      </w:r>
      <w:proofErr w:type="spellStart"/>
      <w:r w:rsidRPr="005664EC">
        <w:rPr>
          <w:b/>
          <w:szCs w:val="28"/>
          <w:lang w:val="en-US"/>
        </w:rPr>
        <w:t>Nb</w:t>
      </w:r>
      <w:proofErr w:type="spellEnd"/>
      <w:r w:rsidRPr="005664EC">
        <w:rPr>
          <w:b/>
          <w:szCs w:val="28"/>
          <w:vertAlign w:val="subscript"/>
        </w:rPr>
        <w:t>3</w:t>
      </w:r>
      <w:proofErr w:type="spellStart"/>
      <w:r w:rsidRPr="005664EC">
        <w:rPr>
          <w:b/>
          <w:szCs w:val="28"/>
          <w:lang w:val="en-US"/>
        </w:rPr>
        <w:t>Sn</w:t>
      </w:r>
      <w:proofErr w:type="spellEnd"/>
      <w:r w:rsidRPr="005664EC">
        <w:rPr>
          <w:b/>
          <w:szCs w:val="28"/>
        </w:rPr>
        <w:t xml:space="preserve">  сверхпроводящей  фазы </w:t>
      </w:r>
      <w:r w:rsidRPr="005664EC">
        <w:rPr>
          <w:b/>
          <w:szCs w:val="28"/>
        </w:rPr>
        <w:br/>
        <w:t>в  отечественных  сверхпроводниках,  полученных  методом</w:t>
      </w:r>
      <w:r w:rsidRPr="005664EC">
        <w:rPr>
          <w:b/>
          <w:szCs w:val="28"/>
        </w:rPr>
        <w:br/>
        <w:t>внутреннего  источника  олова</w:t>
      </w:r>
    </w:p>
    <w:p w:rsidR="00B54517" w:rsidRPr="005664EC" w:rsidRDefault="004C67F8" w:rsidP="00B54517">
      <w:pPr>
        <w:spacing w:line="360" w:lineRule="auto"/>
        <w:rPr>
          <w:b/>
          <w:szCs w:val="28"/>
          <w:lang w:val="en-US"/>
        </w:rPr>
      </w:pPr>
      <w:proofErr w:type="gramStart"/>
      <w:r w:rsidRPr="005664EC">
        <w:rPr>
          <w:b/>
          <w:szCs w:val="28"/>
          <w:lang w:val="en-US"/>
        </w:rPr>
        <w:t>Study</w:t>
      </w:r>
      <w:r w:rsidR="00B54517" w:rsidRPr="005664EC">
        <w:rPr>
          <w:b/>
          <w:szCs w:val="28"/>
          <w:lang w:val="en-US"/>
        </w:rPr>
        <w:t xml:space="preserve"> </w:t>
      </w:r>
      <w:r w:rsidRPr="005664EC">
        <w:rPr>
          <w:b/>
          <w:szCs w:val="28"/>
          <w:lang w:val="en-US"/>
        </w:rPr>
        <w:t xml:space="preserve"> of</w:t>
      </w:r>
      <w:proofErr w:type="gramEnd"/>
      <w:r w:rsidRPr="005664EC">
        <w:rPr>
          <w:b/>
          <w:szCs w:val="28"/>
          <w:lang w:val="en-US"/>
        </w:rPr>
        <w:t xml:space="preserve"> </w:t>
      </w:r>
      <w:r w:rsidR="00B54517" w:rsidRPr="005664EC">
        <w:rPr>
          <w:b/>
          <w:szCs w:val="28"/>
          <w:lang w:val="en-US"/>
        </w:rPr>
        <w:t xml:space="preserve"> </w:t>
      </w:r>
      <w:r w:rsidRPr="005664EC">
        <w:rPr>
          <w:b/>
          <w:szCs w:val="28"/>
          <w:lang w:val="en-US"/>
        </w:rPr>
        <w:t xml:space="preserve">the </w:t>
      </w:r>
      <w:r w:rsidR="00B54517" w:rsidRPr="005664EC">
        <w:rPr>
          <w:b/>
          <w:szCs w:val="28"/>
          <w:lang w:val="en-US"/>
        </w:rPr>
        <w:t xml:space="preserve"> Nb</w:t>
      </w:r>
      <w:r w:rsidR="00B54517" w:rsidRPr="005664EC">
        <w:rPr>
          <w:b/>
          <w:szCs w:val="28"/>
          <w:vertAlign w:val="subscript"/>
          <w:lang w:val="en-US"/>
        </w:rPr>
        <w:t>3</w:t>
      </w:r>
      <w:r w:rsidR="00B54517" w:rsidRPr="005664EC">
        <w:rPr>
          <w:b/>
          <w:szCs w:val="28"/>
          <w:lang w:val="en-US"/>
        </w:rPr>
        <w:t xml:space="preserve">Sn  </w:t>
      </w:r>
      <w:r w:rsidRPr="005664EC">
        <w:rPr>
          <w:b/>
          <w:szCs w:val="28"/>
          <w:lang w:val="en-US"/>
        </w:rPr>
        <w:t xml:space="preserve">superconducting  phase microstructure  in  </w:t>
      </w:r>
      <w:r w:rsidR="00FC5E92" w:rsidRPr="005664EC">
        <w:rPr>
          <w:b/>
          <w:szCs w:val="28"/>
          <w:lang w:val="en-US"/>
        </w:rPr>
        <w:t>R</w:t>
      </w:r>
      <w:r w:rsidRPr="005664EC">
        <w:rPr>
          <w:b/>
          <w:szCs w:val="28"/>
          <w:lang w:val="en-US"/>
        </w:rPr>
        <w:t>ussian  internal</w:t>
      </w:r>
      <w:r w:rsidR="00B54517" w:rsidRPr="005664EC">
        <w:rPr>
          <w:b/>
          <w:szCs w:val="28"/>
          <w:lang w:val="en-US"/>
        </w:rPr>
        <w:t xml:space="preserve">-TIN  </w:t>
      </w:r>
      <w:r w:rsidRPr="005664EC">
        <w:rPr>
          <w:b/>
          <w:szCs w:val="28"/>
          <w:lang w:val="en-US"/>
        </w:rPr>
        <w:t>strands</w:t>
      </w:r>
    </w:p>
    <w:p w:rsidR="003B4AD3" w:rsidRPr="005664EC" w:rsidRDefault="003B4AD3" w:rsidP="003B4AD3">
      <w:pPr>
        <w:spacing w:line="360" w:lineRule="auto"/>
        <w:jc w:val="both"/>
        <w:rPr>
          <w:szCs w:val="28"/>
          <w:lang w:val="en-US"/>
        </w:rPr>
      </w:pPr>
    </w:p>
    <w:p w:rsidR="00E516E7" w:rsidRPr="005664EC" w:rsidRDefault="00831BF3" w:rsidP="003B4AD3">
      <w:pPr>
        <w:spacing w:line="360" w:lineRule="auto"/>
        <w:jc w:val="both"/>
        <w:rPr>
          <w:szCs w:val="28"/>
          <w:lang w:val="en-US"/>
        </w:rPr>
      </w:pPr>
      <w:r w:rsidRPr="005664EC">
        <w:rPr>
          <w:szCs w:val="28"/>
        </w:rPr>
        <w:t>Крылова</w:t>
      </w:r>
      <w:r w:rsidR="007E5141" w:rsidRPr="005664EC">
        <w:rPr>
          <w:szCs w:val="28"/>
          <w:lang w:val="en-US"/>
        </w:rPr>
        <w:t xml:space="preserve"> </w:t>
      </w:r>
      <w:r w:rsidR="007E5141" w:rsidRPr="005664EC">
        <w:rPr>
          <w:szCs w:val="28"/>
        </w:rPr>
        <w:t>М</w:t>
      </w:r>
      <w:r w:rsidR="007E5141" w:rsidRPr="005664EC">
        <w:rPr>
          <w:szCs w:val="28"/>
          <w:lang w:val="en-US"/>
        </w:rPr>
        <w:t>.</w:t>
      </w:r>
      <w:r w:rsidR="007E5141" w:rsidRPr="005664EC">
        <w:rPr>
          <w:szCs w:val="28"/>
        </w:rPr>
        <w:t>В</w:t>
      </w:r>
      <w:r w:rsidR="007E5141" w:rsidRPr="005664EC">
        <w:rPr>
          <w:szCs w:val="28"/>
          <w:lang w:val="en-US"/>
        </w:rPr>
        <w:t>.</w:t>
      </w:r>
      <w:r w:rsidR="007E5141" w:rsidRPr="005664EC">
        <w:rPr>
          <w:szCs w:val="28"/>
          <w:vertAlign w:val="superscript"/>
          <w:lang w:val="en-US"/>
        </w:rPr>
        <w:t>1</w:t>
      </w:r>
      <w:r w:rsidR="000E2555" w:rsidRPr="005664EC">
        <w:rPr>
          <w:szCs w:val="28"/>
          <w:lang w:val="en-US"/>
        </w:rPr>
        <w:t>;</w:t>
      </w:r>
      <w:r w:rsidRPr="005664EC">
        <w:rPr>
          <w:szCs w:val="28"/>
          <w:lang w:val="en-US"/>
        </w:rPr>
        <w:t xml:space="preserve"> </w:t>
      </w:r>
      <w:proofErr w:type="spellStart"/>
      <w:r w:rsidRPr="005664EC">
        <w:rPr>
          <w:szCs w:val="28"/>
        </w:rPr>
        <w:t>Дергунова</w:t>
      </w:r>
      <w:proofErr w:type="spellEnd"/>
      <w:r w:rsidR="007E5141" w:rsidRPr="005664EC">
        <w:rPr>
          <w:szCs w:val="28"/>
          <w:lang w:val="en-US"/>
        </w:rPr>
        <w:t xml:space="preserve"> </w:t>
      </w:r>
      <w:r w:rsidR="007E5141" w:rsidRPr="005664EC">
        <w:rPr>
          <w:szCs w:val="28"/>
        </w:rPr>
        <w:t>Е</w:t>
      </w:r>
      <w:r w:rsidR="007E5141" w:rsidRPr="005664EC">
        <w:rPr>
          <w:szCs w:val="28"/>
          <w:lang w:val="en-US"/>
        </w:rPr>
        <w:t>.</w:t>
      </w:r>
      <w:r w:rsidR="007E5141" w:rsidRPr="005664EC">
        <w:rPr>
          <w:szCs w:val="28"/>
        </w:rPr>
        <w:t>А</w:t>
      </w:r>
      <w:r w:rsidR="007E5141" w:rsidRPr="005664EC">
        <w:rPr>
          <w:szCs w:val="28"/>
          <w:lang w:val="en-US"/>
        </w:rPr>
        <w:t>.</w:t>
      </w:r>
      <w:r w:rsidR="007E5141" w:rsidRPr="005664EC">
        <w:rPr>
          <w:vertAlign w:val="superscript"/>
          <w:lang w:val="en-US"/>
        </w:rPr>
        <w:t>1</w:t>
      </w:r>
      <w:r w:rsidRPr="005664EC">
        <w:rPr>
          <w:szCs w:val="28"/>
          <w:lang w:val="en-US"/>
        </w:rPr>
        <w:t xml:space="preserve">, </w:t>
      </w:r>
      <w:r w:rsidRPr="005664EC">
        <w:rPr>
          <w:szCs w:val="28"/>
        </w:rPr>
        <w:t>к</w:t>
      </w:r>
      <w:r w:rsidRPr="005664EC">
        <w:rPr>
          <w:szCs w:val="28"/>
          <w:lang w:val="en-US"/>
        </w:rPr>
        <w:t>.</w:t>
      </w:r>
      <w:r w:rsidRPr="005664EC">
        <w:rPr>
          <w:szCs w:val="28"/>
        </w:rPr>
        <w:t>т</w:t>
      </w:r>
      <w:r w:rsidRPr="005664EC">
        <w:rPr>
          <w:szCs w:val="28"/>
          <w:lang w:val="en-US"/>
        </w:rPr>
        <w:t>.</w:t>
      </w:r>
      <w:r w:rsidRPr="005664EC">
        <w:rPr>
          <w:szCs w:val="28"/>
        </w:rPr>
        <w:t>н</w:t>
      </w:r>
      <w:r w:rsidRPr="005664EC">
        <w:rPr>
          <w:szCs w:val="28"/>
          <w:lang w:val="en-US"/>
        </w:rPr>
        <w:t>.</w:t>
      </w:r>
      <w:r w:rsidR="000E2555" w:rsidRPr="005664EC">
        <w:rPr>
          <w:szCs w:val="28"/>
          <w:lang w:val="en-US"/>
        </w:rPr>
        <w:t>;</w:t>
      </w:r>
      <w:r w:rsidRPr="005664EC">
        <w:rPr>
          <w:szCs w:val="28"/>
          <w:lang w:val="en-US"/>
        </w:rPr>
        <w:t xml:space="preserve"> </w:t>
      </w:r>
      <w:r w:rsidRPr="005664EC">
        <w:rPr>
          <w:szCs w:val="28"/>
        </w:rPr>
        <w:t>Алиев</w:t>
      </w:r>
      <w:r w:rsidR="007E5141" w:rsidRPr="005664EC">
        <w:rPr>
          <w:szCs w:val="28"/>
          <w:lang w:val="en-US"/>
        </w:rPr>
        <w:t xml:space="preserve"> </w:t>
      </w:r>
      <w:r w:rsidR="007E5141" w:rsidRPr="005664EC">
        <w:rPr>
          <w:szCs w:val="28"/>
        </w:rPr>
        <w:t>Р</w:t>
      </w:r>
      <w:r w:rsidR="007E5141" w:rsidRPr="005664EC">
        <w:rPr>
          <w:szCs w:val="28"/>
          <w:lang w:val="en-US"/>
        </w:rPr>
        <w:t>.</w:t>
      </w:r>
      <w:r w:rsidR="007E5141" w:rsidRPr="005664EC">
        <w:rPr>
          <w:szCs w:val="28"/>
        </w:rPr>
        <w:t>Т</w:t>
      </w:r>
      <w:r w:rsidR="007E5141" w:rsidRPr="005664EC">
        <w:rPr>
          <w:szCs w:val="28"/>
          <w:lang w:val="en-US"/>
        </w:rPr>
        <w:t>.</w:t>
      </w:r>
      <w:r w:rsidR="007E5141" w:rsidRPr="005664EC">
        <w:rPr>
          <w:vertAlign w:val="superscript"/>
          <w:lang w:val="en-US"/>
        </w:rPr>
        <w:t>1</w:t>
      </w:r>
      <w:r w:rsidR="000E2555" w:rsidRPr="005664EC">
        <w:rPr>
          <w:szCs w:val="28"/>
          <w:lang w:val="en-US"/>
        </w:rPr>
        <w:t>;</w:t>
      </w:r>
      <w:r w:rsidRPr="005664EC">
        <w:rPr>
          <w:szCs w:val="28"/>
          <w:lang w:val="en-US"/>
        </w:rPr>
        <w:t xml:space="preserve"> </w:t>
      </w:r>
      <w:r w:rsidRPr="005664EC">
        <w:rPr>
          <w:szCs w:val="28"/>
        </w:rPr>
        <w:t>Зубок</w:t>
      </w:r>
      <w:r w:rsidR="007E5141" w:rsidRPr="005664EC">
        <w:rPr>
          <w:szCs w:val="28"/>
          <w:lang w:val="en-US"/>
        </w:rPr>
        <w:t xml:space="preserve"> </w:t>
      </w:r>
      <w:r w:rsidR="007E5141" w:rsidRPr="005664EC">
        <w:rPr>
          <w:szCs w:val="28"/>
        </w:rPr>
        <w:t>Е</w:t>
      </w:r>
      <w:r w:rsidR="007E5141" w:rsidRPr="005664EC">
        <w:rPr>
          <w:szCs w:val="28"/>
          <w:lang w:val="en-US"/>
        </w:rPr>
        <w:t>.</w:t>
      </w:r>
      <w:r w:rsidR="007E5141" w:rsidRPr="005664EC">
        <w:rPr>
          <w:szCs w:val="28"/>
        </w:rPr>
        <w:t>А</w:t>
      </w:r>
      <w:r w:rsidR="007E5141" w:rsidRPr="005664EC">
        <w:rPr>
          <w:szCs w:val="28"/>
          <w:lang w:val="en-US"/>
        </w:rPr>
        <w:t>.</w:t>
      </w:r>
      <w:r w:rsidR="007E5141" w:rsidRPr="005664EC">
        <w:rPr>
          <w:vertAlign w:val="superscript"/>
          <w:lang w:val="en-US"/>
        </w:rPr>
        <w:t>1</w:t>
      </w:r>
      <w:r w:rsidR="000E2555" w:rsidRPr="005664EC">
        <w:rPr>
          <w:szCs w:val="28"/>
          <w:lang w:val="en-US"/>
        </w:rPr>
        <w:t>;</w:t>
      </w:r>
      <w:r w:rsidRPr="005664EC">
        <w:rPr>
          <w:szCs w:val="28"/>
          <w:lang w:val="en-US"/>
        </w:rPr>
        <w:t xml:space="preserve"> </w:t>
      </w:r>
      <w:r w:rsidR="007E5141" w:rsidRPr="005664EC">
        <w:rPr>
          <w:szCs w:val="28"/>
          <w:lang w:val="en-US"/>
        </w:rPr>
        <w:br/>
      </w:r>
      <w:proofErr w:type="spellStart"/>
      <w:r w:rsidR="004B2E08" w:rsidRPr="005664EC">
        <w:rPr>
          <w:szCs w:val="28"/>
        </w:rPr>
        <w:t>Цаплева</w:t>
      </w:r>
      <w:proofErr w:type="spellEnd"/>
      <w:r w:rsidR="007E5141" w:rsidRPr="005664EC">
        <w:rPr>
          <w:szCs w:val="28"/>
          <w:lang w:val="en-US"/>
        </w:rPr>
        <w:t xml:space="preserve"> </w:t>
      </w:r>
      <w:r w:rsidR="007E5141" w:rsidRPr="005664EC">
        <w:rPr>
          <w:szCs w:val="28"/>
        </w:rPr>
        <w:t>А</w:t>
      </w:r>
      <w:r w:rsidR="007E5141" w:rsidRPr="005664EC">
        <w:rPr>
          <w:szCs w:val="28"/>
          <w:lang w:val="en-US"/>
        </w:rPr>
        <w:t>.</w:t>
      </w:r>
      <w:r w:rsidR="007E5141" w:rsidRPr="005664EC">
        <w:rPr>
          <w:szCs w:val="28"/>
        </w:rPr>
        <w:t>С</w:t>
      </w:r>
      <w:r w:rsidR="007E5141" w:rsidRPr="005664EC">
        <w:rPr>
          <w:szCs w:val="28"/>
          <w:lang w:val="en-US"/>
        </w:rPr>
        <w:t>.</w:t>
      </w:r>
      <w:r w:rsidR="007E5141" w:rsidRPr="005664EC">
        <w:rPr>
          <w:vertAlign w:val="superscript"/>
          <w:lang w:val="en-US"/>
        </w:rPr>
        <w:t>1</w:t>
      </w:r>
      <w:r w:rsidR="007E5141" w:rsidRPr="005664EC">
        <w:rPr>
          <w:szCs w:val="28"/>
          <w:lang w:val="en-US"/>
        </w:rPr>
        <w:t>;</w:t>
      </w:r>
      <w:r w:rsidR="004B2E08" w:rsidRPr="005664EC">
        <w:rPr>
          <w:szCs w:val="28"/>
          <w:lang w:val="en-US"/>
        </w:rPr>
        <w:t xml:space="preserve"> </w:t>
      </w:r>
      <w:r w:rsidRPr="005664EC">
        <w:rPr>
          <w:szCs w:val="28"/>
        </w:rPr>
        <w:t>Алексеев</w:t>
      </w:r>
      <w:r w:rsidR="007E5141" w:rsidRPr="005664EC">
        <w:rPr>
          <w:szCs w:val="28"/>
          <w:lang w:val="en-US"/>
        </w:rPr>
        <w:t xml:space="preserve"> </w:t>
      </w:r>
      <w:r w:rsidR="007E5141" w:rsidRPr="005664EC">
        <w:rPr>
          <w:szCs w:val="28"/>
        </w:rPr>
        <w:t>М</w:t>
      </w:r>
      <w:r w:rsidR="007E5141" w:rsidRPr="005664EC">
        <w:rPr>
          <w:szCs w:val="28"/>
          <w:lang w:val="en-US"/>
        </w:rPr>
        <w:t>.</w:t>
      </w:r>
      <w:r w:rsidR="007E5141" w:rsidRPr="005664EC">
        <w:rPr>
          <w:szCs w:val="28"/>
        </w:rPr>
        <w:t>В</w:t>
      </w:r>
      <w:r w:rsidR="007E5141" w:rsidRPr="005664EC">
        <w:rPr>
          <w:szCs w:val="28"/>
          <w:lang w:val="en-US"/>
        </w:rPr>
        <w:t>.</w:t>
      </w:r>
      <w:r w:rsidR="007E5141" w:rsidRPr="005664EC">
        <w:rPr>
          <w:vertAlign w:val="superscript"/>
          <w:lang w:val="en-US"/>
        </w:rPr>
        <w:t>1</w:t>
      </w:r>
      <w:r w:rsidR="000E2555" w:rsidRPr="005664EC">
        <w:rPr>
          <w:szCs w:val="28"/>
          <w:lang w:val="en-US"/>
        </w:rPr>
        <w:t>;</w:t>
      </w:r>
      <w:r w:rsidRPr="005664EC">
        <w:rPr>
          <w:szCs w:val="28"/>
          <w:lang w:val="en-US"/>
        </w:rPr>
        <w:t xml:space="preserve"> </w:t>
      </w:r>
      <w:proofErr w:type="spellStart"/>
      <w:r w:rsidRPr="005664EC">
        <w:rPr>
          <w:szCs w:val="28"/>
        </w:rPr>
        <w:t>Абдюханов</w:t>
      </w:r>
      <w:proofErr w:type="spellEnd"/>
      <w:r w:rsidR="007E5141" w:rsidRPr="005664EC">
        <w:rPr>
          <w:szCs w:val="28"/>
          <w:lang w:val="en-US"/>
        </w:rPr>
        <w:t xml:space="preserve"> </w:t>
      </w:r>
      <w:r w:rsidR="007E5141" w:rsidRPr="005664EC">
        <w:rPr>
          <w:szCs w:val="28"/>
        </w:rPr>
        <w:t>И</w:t>
      </w:r>
      <w:r w:rsidR="007E5141" w:rsidRPr="005664EC">
        <w:rPr>
          <w:szCs w:val="28"/>
          <w:lang w:val="en-US"/>
        </w:rPr>
        <w:t>.</w:t>
      </w:r>
      <w:r w:rsidR="007E5141" w:rsidRPr="005664EC">
        <w:rPr>
          <w:szCs w:val="28"/>
        </w:rPr>
        <w:t>М</w:t>
      </w:r>
      <w:r w:rsidR="007E5141" w:rsidRPr="005664EC">
        <w:rPr>
          <w:szCs w:val="28"/>
          <w:lang w:val="en-US"/>
        </w:rPr>
        <w:t>.</w:t>
      </w:r>
      <w:r w:rsidR="007E5141" w:rsidRPr="005664EC">
        <w:rPr>
          <w:vertAlign w:val="superscript"/>
          <w:lang w:val="en-US"/>
        </w:rPr>
        <w:t>1</w:t>
      </w:r>
      <w:r w:rsidRPr="005664EC">
        <w:rPr>
          <w:szCs w:val="28"/>
          <w:lang w:val="en-US"/>
        </w:rPr>
        <w:t xml:space="preserve">, </w:t>
      </w:r>
      <w:r w:rsidRPr="005664EC">
        <w:rPr>
          <w:szCs w:val="28"/>
        </w:rPr>
        <w:t>к</w:t>
      </w:r>
      <w:r w:rsidRPr="005664EC">
        <w:rPr>
          <w:szCs w:val="28"/>
          <w:lang w:val="en-US"/>
        </w:rPr>
        <w:t>.</w:t>
      </w:r>
      <w:r w:rsidRPr="005664EC">
        <w:rPr>
          <w:szCs w:val="28"/>
        </w:rPr>
        <w:t>т</w:t>
      </w:r>
      <w:r w:rsidRPr="005664EC">
        <w:rPr>
          <w:szCs w:val="28"/>
          <w:lang w:val="en-US"/>
        </w:rPr>
        <w:t>.</w:t>
      </w:r>
      <w:r w:rsidRPr="005664EC">
        <w:rPr>
          <w:szCs w:val="28"/>
        </w:rPr>
        <w:t>н</w:t>
      </w:r>
      <w:r w:rsidRPr="005664EC">
        <w:rPr>
          <w:szCs w:val="28"/>
          <w:lang w:val="en-US"/>
        </w:rPr>
        <w:t>.</w:t>
      </w:r>
      <w:r w:rsidR="004503FA" w:rsidRPr="005664EC">
        <w:rPr>
          <w:i/>
          <w:szCs w:val="28"/>
          <w:lang w:val="en-US"/>
        </w:rPr>
        <w:t>;</w:t>
      </w:r>
      <w:r w:rsidR="004503FA" w:rsidRPr="005664EC">
        <w:rPr>
          <w:szCs w:val="28"/>
          <w:lang w:val="en-US"/>
        </w:rPr>
        <w:t xml:space="preserve"> </w:t>
      </w:r>
      <w:r w:rsidR="004503FA" w:rsidRPr="005664EC">
        <w:rPr>
          <w:szCs w:val="28"/>
        </w:rPr>
        <w:t>Васильев</w:t>
      </w:r>
      <w:r w:rsidR="007E5141" w:rsidRPr="005664EC">
        <w:rPr>
          <w:szCs w:val="28"/>
          <w:lang w:val="en-US"/>
        </w:rPr>
        <w:t xml:space="preserve"> </w:t>
      </w:r>
      <w:r w:rsidR="007E5141" w:rsidRPr="005664EC">
        <w:rPr>
          <w:szCs w:val="28"/>
        </w:rPr>
        <w:t>А</w:t>
      </w:r>
      <w:r w:rsidR="007E5141" w:rsidRPr="005664EC">
        <w:rPr>
          <w:szCs w:val="28"/>
          <w:lang w:val="en-US"/>
        </w:rPr>
        <w:t>.</w:t>
      </w:r>
      <w:r w:rsidR="007E5141" w:rsidRPr="005664EC">
        <w:rPr>
          <w:szCs w:val="28"/>
        </w:rPr>
        <w:t>Л</w:t>
      </w:r>
      <w:r w:rsidR="007E5141" w:rsidRPr="005664EC">
        <w:rPr>
          <w:szCs w:val="28"/>
          <w:lang w:val="en-US"/>
        </w:rPr>
        <w:t>.</w:t>
      </w:r>
      <w:r w:rsidR="007E5141" w:rsidRPr="005664EC">
        <w:rPr>
          <w:szCs w:val="28"/>
          <w:vertAlign w:val="superscript"/>
          <w:lang w:val="en-US"/>
        </w:rPr>
        <w:t>2</w:t>
      </w:r>
      <w:r w:rsidR="004503FA" w:rsidRPr="005664EC">
        <w:rPr>
          <w:szCs w:val="28"/>
          <w:lang w:val="en-US"/>
        </w:rPr>
        <w:t xml:space="preserve">; </w:t>
      </w:r>
      <w:proofErr w:type="spellStart"/>
      <w:r w:rsidR="004503FA" w:rsidRPr="005664EC">
        <w:rPr>
          <w:szCs w:val="28"/>
        </w:rPr>
        <w:t>Каратеев</w:t>
      </w:r>
      <w:proofErr w:type="spellEnd"/>
      <w:r w:rsidR="007E5141" w:rsidRPr="005664EC">
        <w:rPr>
          <w:szCs w:val="28"/>
          <w:lang w:val="en-US"/>
        </w:rPr>
        <w:t xml:space="preserve"> </w:t>
      </w:r>
      <w:r w:rsidR="007E5141" w:rsidRPr="005664EC">
        <w:rPr>
          <w:szCs w:val="28"/>
        </w:rPr>
        <w:t>И</w:t>
      </w:r>
      <w:r w:rsidR="007E5141" w:rsidRPr="005664EC">
        <w:rPr>
          <w:szCs w:val="28"/>
          <w:lang w:val="en-US"/>
        </w:rPr>
        <w:t>.</w:t>
      </w:r>
      <w:r w:rsidR="007E5141" w:rsidRPr="005664EC">
        <w:rPr>
          <w:szCs w:val="28"/>
        </w:rPr>
        <w:t>А</w:t>
      </w:r>
      <w:r w:rsidR="007E5141" w:rsidRPr="005664EC">
        <w:rPr>
          <w:szCs w:val="28"/>
          <w:lang w:val="en-US"/>
        </w:rPr>
        <w:t>.</w:t>
      </w:r>
      <w:r w:rsidR="007E5141" w:rsidRPr="005664EC">
        <w:rPr>
          <w:vertAlign w:val="superscript"/>
          <w:lang w:val="en-US"/>
        </w:rPr>
        <w:t>2</w:t>
      </w:r>
    </w:p>
    <w:p w:rsidR="00B54517" w:rsidRPr="005664EC" w:rsidRDefault="00B54517" w:rsidP="00B54517">
      <w:pPr>
        <w:spacing w:line="360" w:lineRule="auto"/>
        <w:rPr>
          <w:szCs w:val="28"/>
          <w:lang w:val="en-US"/>
        </w:rPr>
      </w:pPr>
      <w:proofErr w:type="spellStart"/>
      <w:r w:rsidRPr="005664EC">
        <w:rPr>
          <w:szCs w:val="28"/>
          <w:lang w:val="en-US"/>
        </w:rPr>
        <w:t>Krylova</w:t>
      </w:r>
      <w:proofErr w:type="spellEnd"/>
      <w:r w:rsidRPr="005664EC">
        <w:rPr>
          <w:szCs w:val="28"/>
          <w:lang w:val="en-US"/>
        </w:rPr>
        <w:t xml:space="preserve"> </w:t>
      </w:r>
      <w:proofErr w:type="spellStart"/>
      <w:r w:rsidRPr="005664EC">
        <w:rPr>
          <w:szCs w:val="28"/>
          <w:lang w:val="en-US"/>
        </w:rPr>
        <w:t>Mariya</w:t>
      </w:r>
      <w:proofErr w:type="spellEnd"/>
      <w:r w:rsidRPr="005664EC">
        <w:rPr>
          <w:szCs w:val="28"/>
          <w:lang w:val="en-US"/>
        </w:rPr>
        <w:t xml:space="preserve">; </w:t>
      </w:r>
      <w:proofErr w:type="spellStart"/>
      <w:r w:rsidRPr="005664EC">
        <w:rPr>
          <w:szCs w:val="28"/>
          <w:lang w:val="en-US"/>
        </w:rPr>
        <w:t>Dergunova</w:t>
      </w:r>
      <w:proofErr w:type="spellEnd"/>
      <w:r w:rsidRPr="005664EC">
        <w:rPr>
          <w:szCs w:val="28"/>
          <w:lang w:val="en-US"/>
        </w:rPr>
        <w:t xml:space="preserve"> Elena; </w:t>
      </w:r>
      <w:proofErr w:type="spellStart"/>
      <w:r w:rsidRPr="005664EC">
        <w:rPr>
          <w:szCs w:val="28"/>
          <w:lang w:val="en-US"/>
        </w:rPr>
        <w:t>Aliev</w:t>
      </w:r>
      <w:proofErr w:type="spellEnd"/>
      <w:r w:rsidRPr="005664EC">
        <w:rPr>
          <w:szCs w:val="28"/>
          <w:lang w:val="en-US"/>
        </w:rPr>
        <w:t xml:space="preserve"> </w:t>
      </w:r>
      <w:proofErr w:type="spellStart"/>
      <w:r w:rsidRPr="005664EC">
        <w:rPr>
          <w:szCs w:val="28"/>
          <w:lang w:val="en-US"/>
        </w:rPr>
        <w:t>Ruslan</w:t>
      </w:r>
      <w:proofErr w:type="spellEnd"/>
      <w:r w:rsidRPr="005664EC">
        <w:rPr>
          <w:szCs w:val="28"/>
          <w:lang w:val="en-US"/>
        </w:rPr>
        <w:t xml:space="preserve">; </w:t>
      </w:r>
      <w:proofErr w:type="spellStart"/>
      <w:r w:rsidRPr="005664EC">
        <w:rPr>
          <w:szCs w:val="28"/>
          <w:lang w:val="en-US"/>
        </w:rPr>
        <w:t>Zubok</w:t>
      </w:r>
      <w:proofErr w:type="spellEnd"/>
      <w:r w:rsidRPr="005664EC">
        <w:rPr>
          <w:szCs w:val="28"/>
          <w:lang w:val="en-US"/>
        </w:rPr>
        <w:t xml:space="preserve"> </w:t>
      </w:r>
      <w:proofErr w:type="spellStart"/>
      <w:r w:rsidRPr="005664EC">
        <w:rPr>
          <w:szCs w:val="28"/>
          <w:lang w:val="en-US"/>
        </w:rPr>
        <w:t>Evgenii</w:t>
      </w:r>
      <w:proofErr w:type="spellEnd"/>
      <w:r w:rsidRPr="005664EC">
        <w:rPr>
          <w:szCs w:val="28"/>
          <w:lang w:val="en-US"/>
        </w:rPr>
        <w:t xml:space="preserve">; </w:t>
      </w:r>
      <w:r w:rsidRPr="005664EC">
        <w:rPr>
          <w:szCs w:val="28"/>
          <w:lang w:val="en-US"/>
        </w:rPr>
        <w:br/>
      </w:r>
      <w:proofErr w:type="spellStart"/>
      <w:r w:rsidRPr="005664EC">
        <w:rPr>
          <w:szCs w:val="28"/>
          <w:lang w:val="en-US"/>
        </w:rPr>
        <w:t>Tsapleva</w:t>
      </w:r>
      <w:proofErr w:type="spellEnd"/>
      <w:r w:rsidRPr="005664EC">
        <w:rPr>
          <w:szCs w:val="28"/>
          <w:lang w:val="en-US"/>
        </w:rPr>
        <w:t xml:space="preserve"> </w:t>
      </w:r>
      <w:proofErr w:type="spellStart"/>
      <w:r w:rsidRPr="005664EC">
        <w:rPr>
          <w:szCs w:val="28"/>
          <w:lang w:val="en-US"/>
        </w:rPr>
        <w:t>Anastasiya</w:t>
      </w:r>
      <w:proofErr w:type="spellEnd"/>
      <w:r w:rsidRPr="005664EC">
        <w:rPr>
          <w:szCs w:val="28"/>
          <w:lang w:val="en-US"/>
        </w:rPr>
        <w:t xml:space="preserve">, Alekseev Maxim; </w:t>
      </w:r>
      <w:proofErr w:type="spellStart"/>
      <w:r w:rsidRPr="005664EC">
        <w:rPr>
          <w:szCs w:val="28"/>
          <w:lang w:val="en-US"/>
        </w:rPr>
        <w:t>Abdyukhanov</w:t>
      </w:r>
      <w:proofErr w:type="spellEnd"/>
      <w:r w:rsidRPr="005664EC">
        <w:rPr>
          <w:szCs w:val="28"/>
          <w:lang w:val="en-US"/>
        </w:rPr>
        <w:t xml:space="preserve"> </w:t>
      </w:r>
      <w:proofErr w:type="spellStart"/>
      <w:r w:rsidRPr="005664EC">
        <w:rPr>
          <w:szCs w:val="28"/>
          <w:lang w:val="en-US"/>
        </w:rPr>
        <w:t>Ildar</w:t>
      </w:r>
      <w:proofErr w:type="spellEnd"/>
      <w:r w:rsidRPr="005664EC">
        <w:rPr>
          <w:szCs w:val="28"/>
          <w:lang w:val="en-US"/>
        </w:rPr>
        <w:t xml:space="preserve">; </w:t>
      </w:r>
      <w:proofErr w:type="spellStart"/>
      <w:r w:rsidRPr="005664EC">
        <w:rPr>
          <w:szCs w:val="28"/>
          <w:lang w:val="en-US"/>
        </w:rPr>
        <w:t>Vasiliev</w:t>
      </w:r>
      <w:proofErr w:type="spellEnd"/>
      <w:r w:rsidRPr="005664EC">
        <w:rPr>
          <w:szCs w:val="28"/>
          <w:lang w:val="en-US"/>
        </w:rPr>
        <w:t xml:space="preserve"> </w:t>
      </w:r>
      <w:proofErr w:type="spellStart"/>
      <w:r w:rsidRPr="005664EC">
        <w:rPr>
          <w:szCs w:val="28"/>
          <w:lang w:val="en-US"/>
        </w:rPr>
        <w:t>Alexandr</w:t>
      </w:r>
      <w:proofErr w:type="spellEnd"/>
      <w:r w:rsidRPr="005664EC">
        <w:rPr>
          <w:szCs w:val="28"/>
          <w:lang w:val="en-US"/>
        </w:rPr>
        <w:t xml:space="preserve">; </w:t>
      </w:r>
      <w:proofErr w:type="spellStart"/>
      <w:r w:rsidRPr="005664EC">
        <w:rPr>
          <w:szCs w:val="28"/>
          <w:lang w:val="en-US"/>
        </w:rPr>
        <w:t>Karateev</w:t>
      </w:r>
      <w:proofErr w:type="spellEnd"/>
      <w:r w:rsidRPr="005664EC">
        <w:rPr>
          <w:szCs w:val="28"/>
          <w:lang w:val="en-US"/>
        </w:rPr>
        <w:t xml:space="preserve"> Igor</w:t>
      </w:r>
    </w:p>
    <w:p w:rsidR="003B4AD3" w:rsidRPr="005664EC" w:rsidRDefault="003B4AD3" w:rsidP="003B4AD3">
      <w:pPr>
        <w:pStyle w:val="Els-Affiliation"/>
        <w:spacing w:line="360" w:lineRule="auto"/>
        <w:ind w:left="284" w:right="284"/>
        <w:contextualSpacing/>
        <w:jc w:val="left"/>
        <w:rPr>
          <w:i w:val="0"/>
          <w:sz w:val="28"/>
          <w:szCs w:val="28"/>
          <w:vertAlign w:val="superscript"/>
        </w:rPr>
      </w:pPr>
    </w:p>
    <w:p w:rsidR="003B4AD3" w:rsidRPr="005664EC" w:rsidRDefault="00DF2FFA" w:rsidP="007E5141">
      <w:pPr>
        <w:spacing w:line="360" w:lineRule="auto"/>
        <w:ind w:right="284"/>
        <w:jc w:val="both"/>
        <w:rPr>
          <w:sz w:val="24"/>
          <w:szCs w:val="28"/>
        </w:rPr>
      </w:pPr>
      <w:hyperlink r:id="rId9" w:history="1">
        <w:r w:rsidR="003B4AD3" w:rsidRPr="005664EC">
          <w:rPr>
            <w:rStyle w:val="a6"/>
            <w:sz w:val="24"/>
            <w:szCs w:val="28"/>
            <w:lang w:val="en-US"/>
          </w:rPr>
          <w:t>IMAbdyukhanov</w:t>
        </w:r>
        <w:r w:rsidR="003B4AD3" w:rsidRPr="005664EC">
          <w:rPr>
            <w:rStyle w:val="a6"/>
            <w:sz w:val="24"/>
            <w:szCs w:val="28"/>
          </w:rPr>
          <w:t>@</w:t>
        </w:r>
        <w:r w:rsidR="003B4AD3" w:rsidRPr="005664EC">
          <w:rPr>
            <w:rStyle w:val="a6"/>
            <w:sz w:val="24"/>
            <w:szCs w:val="28"/>
            <w:lang w:val="en-US"/>
          </w:rPr>
          <w:t>bochvar</w:t>
        </w:r>
        <w:r w:rsidR="003B4AD3" w:rsidRPr="005664EC">
          <w:rPr>
            <w:rStyle w:val="a6"/>
            <w:sz w:val="24"/>
            <w:szCs w:val="28"/>
          </w:rPr>
          <w:t>.</w:t>
        </w:r>
        <w:proofErr w:type="spellStart"/>
        <w:r w:rsidR="003B4AD3" w:rsidRPr="005664EC">
          <w:rPr>
            <w:rStyle w:val="a6"/>
            <w:sz w:val="24"/>
            <w:szCs w:val="28"/>
            <w:lang w:val="en-US"/>
          </w:rPr>
          <w:t>ru</w:t>
        </w:r>
        <w:proofErr w:type="spellEnd"/>
      </w:hyperlink>
    </w:p>
    <w:p w:rsidR="003B4AD3" w:rsidRPr="005664EC" w:rsidRDefault="003B4AD3" w:rsidP="003B4AD3">
      <w:pPr>
        <w:pStyle w:val="Els-Affiliation"/>
        <w:spacing w:line="360" w:lineRule="auto"/>
        <w:ind w:left="284" w:right="284"/>
        <w:contextualSpacing/>
        <w:jc w:val="left"/>
        <w:rPr>
          <w:i w:val="0"/>
          <w:sz w:val="28"/>
          <w:szCs w:val="28"/>
          <w:vertAlign w:val="superscript"/>
          <w:lang w:val="ru-RU"/>
        </w:rPr>
      </w:pPr>
    </w:p>
    <w:p w:rsidR="004503FA" w:rsidRPr="005664EC" w:rsidRDefault="007E5141" w:rsidP="007E5141">
      <w:pPr>
        <w:pStyle w:val="Els-Affiliation"/>
        <w:spacing w:line="360" w:lineRule="auto"/>
        <w:ind w:right="284"/>
        <w:contextualSpacing/>
        <w:jc w:val="left"/>
        <w:rPr>
          <w:sz w:val="28"/>
          <w:szCs w:val="28"/>
          <w:lang w:val="ru-RU"/>
        </w:rPr>
      </w:pPr>
      <w:r w:rsidRPr="005664EC">
        <w:rPr>
          <w:sz w:val="28"/>
          <w:szCs w:val="28"/>
          <w:vertAlign w:val="superscript"/>
          <w:lang w:val="ru-RU"/>
        </w:rPr>
        <w:t>1</w:t>
      </w:r>
      <w:r w:rsidR="004C67F8" w:rsidRPr="005664EC">
        <w:rPr>
          <w:sz w:val="28"/>
          <w:szCs w:val="28"/>
          <w:lang w:val="ru-RU"/>
        </w:rPr>
        <w:t xml:space="preserve">АО </w:t>
      </w:r>
      <w:r w:rsidR="004503FA" w:rsidRPr="005664EC">
        <w:rPr>
          <w:sz w:val="28"/>
          <w:szCs w:val="28"/>
          <w:lang w:val="ru-RU"/>
        </w:rPr>
        <w:t>«Высокотехнологический  институт неорганических материалов</w:t>
      </w:r>
    </w:p>
    <w:p w:rsidR="004503FA" w:rsidRPr="005664EC" w:rsidRDefault="004503FA" w:rsidP="007E5141">
      <w:pPr>
        <w:spacing w:line="360" w:lineRule="auto"/>
        <w:ind w:right="284"/>
        <w:rPr>
          <w:i/>
          <w:szCs w:val="28"/>
        </w:rPr>
      </w:pPr>
      <w:r w:rsidRPr="005664EC">
        <w:rPr>
          <w:i/>
          <w:szCs w:val="28"/>
        </w:rPr>
        <w:t>им. академика А.А.</w:t>
      </w:r>
      <w:r w:rsidR="00B54517" w:rsidRPr="005664EC">
        <w:rPr>
          <w:i/>
          <w:szCs w:val="28"/>
        </w:rPr>
        <w:t xml:space="preserve"> </w:t>
      </w:r>
      <w:proofErr w:type="spellStart"/>
      <w:r w:rsidRPr="005664EC">
        <w:rPr>
          <w:i/>
          <w:szCs w:val="28"/>
        </w:rPr>
        <w:t>Бочвара</w:t>
      </w:r>
      <w:proofErr w:type="spellEnd"/>
      <w:r w:rsidRPr="005664EC">
        <w:rPr>
          <w:i/>
          <w:szCs w:val="28"/>
        </w:rPr>
        <w:t xml:space="preserve">», </w:t>
      </w:r>
      <w:r w:rsidR="007E5141" w:rsidRPr="005664EC">
        <w:rPr>
          <w:i/>
          <w:szCs w:val="28"/>
        </w:rPr>
        <w:t>Москва</w:t>
      </w:r>
    </w:p>
    <w:p w:rsidR="004503FA" w:rsidRPr="005664EC" w:rsidRDefault="007E5141" w:rsidP="007E5141">
      <w:pPr>
        <w:pStyle w:val="Els-Affiliation"/>
        <w:spacing w:line="360" w:lineRule="auto"/>
        <w:ind w:right="284"/>
        <w:contextualSpacing/>
        <w:jc w:val="both"/>
        <w:rPr>
          <w:sz w:val="28"/>
          <w:szCs w:val="28"/>
          <w:lang w:val="ru-RU"/>
        </w:rPr>
      </w:pPr>
      <w:r w:rsidRPr="005664EC">
        <w:rPr>
          <w:sz w:val="28"/>
          <w:szCs w:val="28"/>
          <w:vertAlign w:val="superscript"/>
          <w:lang w:val="ru-RU"/>
        </w:rPr>
        <w:t>2</w:t>
      </w:r>
      <w:r w:rsidR="004503FA" w:rsidRPr="005664EC">
        <w:rPr>
          <w:sz w:val="28"/>
          <w:szCs w:val="28"/>
          <w:vertAlign w:val="superscript"/>
          <w:lang w:val="ru-RU"/>
        </w:rPr>
        <w:t xml:space="preserve"> </w:t>
      </w:r>
      <w:r w:rsidR="004503FA" w:rsidRPr="005664EC">
        <w:rPr>
          <w:sz w:val="28"/>
          <w:szCs w:val="28"/>
          <w:lang w:val="ru-RU"/>
        </w:rPr>
        <w:t xml:space="preserve">НИЦ « Курчатовский Институт», </w:t>
      </w:r>
      <w:r w:rsidRPr="005664EC">
        <w:rPr>
          <w:sz w:val="28"/>
          <w:szCs w:val="28"/>
          <w:lang w:val="ru-RU"/>
        </w:rPr>
        <w:t>Москва</w:t>
      </w:r>
    </w:p>
    <w:p w:rsidR="004503FA" w:rsidRPr="005664EC" w:rsidRDefault="004503FA" w:rsidP="003B4AD3">
      <w:pPr>
        <w:spacing w:line="360" w:lineRule="auto"/>
        <w:rPr>
          <w:szCs w:val="28"/>
        </w:rPr>
      </w:pPr>
    </w:p>
    <w:p w:rsidR="00C13900" w:rsidRPr="005664EC" w:rsidRDefault="00C13900" w:rsidP="003B4AD3">
      <w:pPr>
        <w:spacing w:line="360" w:lineRule="auto"/>
        <w:ind w:firstLine="709"/>
        <w:jc w:val="both"/>
        <w:rPr>
          <w:b/>
          <w:i/>
          <w:szCs w:val="28"/>
        </w:rPr>
      </w:pPr>
      <w:r w:rsidRPr="005664EC">
        <w:rPr>
          <w:b/>
          <w:i/>
          <w:szCs w:val="28"/>
        </w:rPr>
        <w:t>Аннотация:</w:t>
      </w:r>
    </w:p>
    <w:p w:rsidR="00831BF3" w:rsidRPr="005664EC" w:rsidRDefault="00831BF3" w:rsidP="003B4AD3">
      <w:pPr>
        <w:spacing w:line="360" w:lineRule="auto"/>
        <w:ind w:firstLine="709"/>
        <w:jc w:val="both"/>
        <w:rPr>
          <w:i/>
          <w:szCs w:val="28"/>
        </w:rPr>
      </w:pPr>
      <w:r w:rsidRPr="005664EC">
        <w:rPr>
          <w:i/>
          <w:szCs w:val="28"/>
        </w:rPr>
        <w:t>Представляемая работа</w:t>
      </w:r>
      <w:r w:rsidRPr="005664EC">
        <w:rPr>
          <w:b/>
          <w:i/>
          <w:szCs w:val="28"/>
        </w:rPr>
        <w:t xml:space="preserve"> </w:t>
      </w:r>
      <w:r w:rsidRPr="005664EC">
        <w:rPr>
          <w:i/>
          <w:szCs w:val="28"/>
        </w:rPr>
        <w:t xml:space="preserve"> посвящена </w:t>
      </w:r>
      <w:r w:rsidR="00BC6CC0" w:rsidRPr="005664EC">
        <w:rPr>
          <w:i/>
          <w:szCs w:val="28"/>
        </w:rPr>
        <w:t xml:space="preserve">исследованию микроструктуры </w:t>
      </w:r>
      <w:proofErr w:type="spellStart"/>
      <w:r w:rsidR="00BC6CC0" w:rsidRPr="005664EC">
        <w:rPr>
          <w:i/>
          <w:szCs w:val="28"/>
          <w:lang w:val="en-US"/>
        </w:rPr>
        <w:t>Nb</w:t>
      </w:r>
      <w:proofErr w:type="spellEnd"/>
      <w:r w:rsidR="00BC6CC0" w:rsidRPr="005664EC">
        <w:rPr>
          <w:i/>
          <w:szCs w:val="28"/>
          <w:vertAlign w:val="subscript"/>
        </w:rPr>
        <w:t>3</w:t>
      </w:r>
      <w:proofErr w:type="spellStart"/>
      <w:r w:rsidR="00BC6CC0" w:rsidRPr="005664EC">
        <w:rPr>
          <w:i/>
          <w:szCs w:val="28"/>
          <w:lang w:val="en-US"/>
        </w:rPr>
        <w:t>Sn</w:t>
      </w:r>
      <w:proofErr w:type="spellEnd"/>
      <w:r w:rsidR="00BC6CC0" w:rsidRPr="005664EC">
        <w:rPr>
          <w:i/>
          <w:szCs w:val="28"/>
        </w:rPr>
        <w:t xml:space="preserve"> слоя сверхпроводников</w:t>
      </w:r>
      <w:r w:rsidRPr="005664EC">
        <w:rPr>
          <w:i/>
          <w:szCs w:val="28"/>
        </w:rPr>
        <w:t>, полученных методом внутренне</w:t>
      </w:r>
      <w:r w:rsidR="004C67F8" w:rsidRPr="005664EC">
        <w:rPr>
          <w:i/>
          <w:szCs w:val="28"/>
        </w:rPr>
        <w:t xml:space="preserve">го источника олова. Исследован механизм формирования </w:t>
      </w:r>
      <w:r w:rsidRPr="005664EC">
        <w:rPr>
          <w:i/>
          <w:szCs w:val="28"/>
        </w:rPr>
        <w:t xml:space="preserve">сверхпроводящей </w:t>
      </w:r>
      <w:proofErr w:type="spellStart"/>
      <w:r w:rsidRPr="005664EC">
        <w:rPr>
          <w:i/>
          <w:szCs w:val="28"/>
          <w:lang w:val="en-US"/>
        </w:rPr>
        <w:t>Nb</w:t>
      </w:r>
      <w:proofErr w:type="spellEnd"/>
      <w:r w:rsidRPr="005664EC">
        <w:rPr>
          <w:i/>
          <w:szCs w:val="28"/>
          <w:vertAlign w:val="subscript"/>
        </w:rPr>
        <w:t>3</w:t>
      </w:r>
      <w:proofErr w:type="spellStart"/>
      <w:r w:rsidRPr="005664EC">
        <w:rPr>
          <w:i/>
          <w:szCs w:val="28"/>
          <w:lang w:val="en-US"/>
        </w:rPr>
        <w:t>Sn</w:t>
      </w:r>
      <w:proofErr w:type="spellEnd"/>
      <w:r w:rsidRPr="005664EC">
        <w:rPr>
          <w:i/>
          <w:szCs w:val="28"/>
        </w:rPr>
        <w:t xml:space="preserve"> фазы и влияние режимов многоступенчатой диффузионной термообработки на ее структуру и свойства.</w:t>
      </w:r>
    </w:p>
    <w:p w:rsidR="00BC6CC0" w:rsidRPr="005664EC" w:rsidRDefault="00C13900" w:rsidP="003B4AD3">
      <w:pPr>
        <w:spacing w:line="360" w:lineRule="auto"/>
        <w:ind w:firstLine="709"/>
        <w:jc w:val="both"/>
        <w:rPr>
          <w:b/>
          <w:i/>
          <w:szCs w:val="28"/>
        </w:rPr>
      </w:pPr>
      <w:r w:rsidRPr="005664EC">
        <w:rPr>
          <w:b/>
          <w:i/>
          <w:szCs w:val="28"/>
        </w:rPr>
        <w:t>Ключевые слова:</w:t>
      </w:r>
    </w:p>
    <w:p w:rsidR="000A5736" w:rsidRPr="005664EC" w:rsidRDefault="00831BF3" w:rsidP="003B4AD3">
      <w:pPr>
        <w:spacing w:line="360" w:lineRule="auto"/>
        <w:ind w:firstLine="709"/>
        <w:jc w:val="both"/>
        <w:rPr>
          <w:i/>
          <w:szCs w:val="28"/>
        </w:rPr>
      </w:pPr>
      <w:proofErr w:type="spellStart"/>
      <w:proofErr w:type="gramStart"/>
      <w:r w:rsidRPr="005664EC">
        <w:rPr>
          <w:i/>
          <w:szCs w:val="28"/>
          <w:lang w:val="en-US"/>
        </w:rPr>
        <w:t>Nb</w:t>
      </w:r>
      <w:proofErr w:type="spellEnd"/>
      <w:r w:rsidRPr="005664EC">
        <w:rPr>
          <w:i/>
          <w:szCs w:val="28"/>
          <w:vertAlign w:val="subscript"/>
        </w:rPr>
        <w:t>3</w:t>
      </w:r>
      <w:proofErr w:type="spellStart"/>
      <w:r w:rsidRPr="005664EC">
        <w:rPr>
          <w:i/>
          <w:szCs w:val="28"/>
          <w:lang w:val="en-US"/>
        </w:rPr>
        <w:t>Sn</w:t>
      </w:r>
      <w:proofErr w:type="spellEnd"/>
      <w:r w:rsidRPr="005664EC">
        <w:rPr>
          <w:i/>
          <w:szCs w:val="28"/>
        </w:rPr>
        <w:t>,</w:t>
      </w:r>
      <w:r w:rsidR="008F7B7A" w:rsidRPr="005664EC">
        <w:rPr>
          <w:i/>
          <w:szCs w:val="28"/>
        </w:rPr>
        <w:t xml:space="preserve"> </w:t>
      </w:r>
      <w:r w:rsidRPr="005664EC">
        <w:rPr>
          <w:i/>
          <w:szCs w:val="28"/>
        </w:rPr>
        <w:t>сверхпроводники, диффузионная термообработка</w:t>
      </w:r>
      <w:r w:rsidR="00C13900" w:rsidRPr="005664EC">
        <w:rPr>
          <w:i/>
          <w:szCs w:val="28"/>
        </w:rPr>
        <w:t>.</w:t>
      </w:r>
      <w:proofErr w:type="gramEnd"/>
    </w:p>
    <w:p w:rsidR="004503FA" w:rsidRPr="005664EC" w:rsidRDefault="00C13900" w:rsidP="003B4AD3">
      <w:pPr>
        <w:spacing w:line="360" w:lineRule="auto"/>
        <w:ind w:firstLine="709"/>
        <w:jc w:val="both"/>
        <w:rPr>
          <w:b/>
          <w:i/>
          <w:szCs w:val="28"/>
        </w:rPr>
      </w:pPr>
      <w:r w:rsidRPr="005664EC">
        <w:rPr>
          <w:b/>
          <w:i/>
          <w:szCs w:val="28"/>
          <w:lang w:val="en-US"/>
        </w:rPr>
        <w:lastRenderedPageBreak/>
        <w:t>Abstract</w:t>
      </w:r>
      <w:r w:rsidRPr="005664EC">
        <w:rPr>
          <w:b/>
          <w:i/>
          <w:szCs w:val="28"/>
        </w:rPr>
        <w:t>:</w:t>
      </w:r>
    </w:p>
    <w:p w:rsidR="000E2555" w:rsidRPr="005664EC" w:rsidRDefault="008B4F42" w:rsidP="003B4AD3">
      <w:pPr>
        <w:spacing w:line="360" w:lineRule="auto"/>
        <w:ind w:firstLine="709"/>
        <w:jc w:val="both"/>
        <w:rPr>
          <w:i/>
          <w:szCs w:val="28"/>
          <w:lang w:val="en-US"/>
        </w:rPr>
      </w:pPr>
      <w:r w:rsidRPr="005664EC">
        <w:rPr>
          <w:i/>
          <w:szCs w:val="28"/>
          <w:lang w:val="en-US"/>
        </w:rPr>
        <w:t xml:space="preserve">This work is devoted to investigation of the microstructure layer of Nb3Sn superconductors, </w:t>
      </w:r>
      <w:r w:rsidR="00675B40" w:rsidRPr="005664EC">
        <w:rPr>
          <w:i/>
          <w:szCs w:val="28"/>
          <w:lang w:val="en-US"/>
        </w:rPr>
        <w:t xml:space="preserve">manufactured </w:t>
      </w:r>
      <w:r w:rsidRPr="005664EC">
        <w:rPr>
          <w:i/>
          <w:szCs w:val="28"/>
          <w:lang w:val="en-US"/>
        </w:rPr>
        <w:t xml:space="preserve">by internal </w:t>
      </w:r>
      <w:r w:rsidR="00675B40" w:rsidRPr="005664EC">
        <w:rPr>
          <w:i/>
          <w:szCs w:val="28"/>
          <w:lang w:val="en-US"/>
        </w:rPr>
        <w:t xml:space="preserve">– </w:t>
      </w:r>
      <w:r w:rsidRPr="005664EC">
        <w:rPr>
          <w:i/>
          <w:szCs w:val="28"/>
          <w:lang w:val="en-US"/>
        </w:rPr>
        <w:t>tin</w:t>
      </w:r>
      <w:r w:rsidR="00675B40" w:rsidRPr="005664EC">
        <w:rPr>
          <w:i/>
          <w:szCs w:val="28"/>
          <w:lang w:val="en-US"/>
        </w:rPr>
        <w:t xml:space="preserve"> method</w:t>
      </w:r>
      <w:r w:rsidR="000E2555" w:rsidRPr="005664EC">
        <w:rPr>
          <w:i/>
          <w:szCs w:val="28"/>
          <w:lang w:val="en-US"/>
        </w:rPr>
        <w:t xml:space="preserve">. The </w:t>
      </w:r>
      <w:proofErr w:type="gramStart"/>
      <w:r w:rsidR="000E2555" w:rsidRPr="005664EC">
        <w:rPr>
          <w:i/>
          <w:szCs w:val="28"/>
          <w:lang w:val="en-US"/>
        </w:rPr>
        <w:t>mechanism of the formation of the superconducting Nb</w:t>
      </w:r>
      <w:r w:rsidR="008F7B7A" w:rsidRPr="005664EC">
        <w:rPr>
          <w:i/>
          <w:szCs w:val="28"/>
          <w:vertAlign w:val="subscript"/>
          <w:lang w:val="en-US"/>
        </w:rPr>
        <w:t>3</w:t>
      </w:r>
      <w:r w:rsidR="000E2555" w:rsidRPr="005664EC">
        <w:rPr>
          <w:i/>
          <w:szCs w:val="28"/>
          <w:lang w:val="en-US"/>
        </w:rPr>
        <w:t xml:space="preserve">Sn phase and the impact of multi-diffusion heat treatment </w:t>
      </w:r>
      <w:proofErr w:type="spellStart"/>
      <w:r w:rsidR="000E2555" w:rsidRPr="005664EC">
        <w:rPr>
          <w:i/>
          <w:szCs w:val="28"/>
          <w:lang w:val="en-US"/>
        </w:rPr>
        <w:t>regimes</w:t>
      </w:r>
      <w:proofErr w:type="spellEnd"/>
      <w:r w:rsidR="000E2555" w:rsidRPr="005664EC">
        <w:rPr>
          <w:i/>
          <w:szCs w:val="28"/>
          <w:lang w:val="en-US"/>
        </w:rPr>
        <w:t xml:space="preserve"> on its structure and properties </w:t>
      </w:r>
      <w:r w:rsidR="00675B40" w:rsidRPr="005664EC">
        <w:rPr>
          <w:i/>
          <w:szCs w:val="28"/>
          <w:lang w:val="en-US"/>
        </w:rPr>
        <w:t>have</w:t>
      </w:r>
      <w:proofErr w:type="gramEnd"/>
      <w:r w:rsidR="00675B40" w:rsidRPr="005664EC">
        <w:rPr>
          <w:i/>
          <w:szCs w:val="28"/>
          <w:lang w:val="en-US"/>
        </w:rPr>
        <w:t xml:space="preserve"> been investigated</w:t>
      </w:r>
      <w:r w:rsidR="000E2555" w:rsidRPr="005664EC">
        <w:rPr>
          <w:i/>
          <w:szCs w:val="28"/>
          <w:lang w:val="en-US"/>
        </w:rPr>
        <w:t>.</w:t>
      </w:r>
    </w:p>
    <w:p w:rsidR="00C13900" w:rsidRPr="005664EC" w:rsidRDefault="00C13900" w:rsidP="003B4AD3">
      <w:pPr>
        <w:spacing w:line="360" w:lineRule="auto"/>
        <w:ind w:firstLine="709"/>
        <w:jc w:val="both"/>
        <w:rPr>
          <w:b/>
          <w:i/>
          <w:szCs w:val="28"/>
          <w:lang w:val="en-US"/>
        </w:rPr>
      </w:pPr>
      <w:r w:rsidRPr="005664EC">
        <w:rPr>
          <w:b/>
          <w:i/>
          <w:szCs w:val="28"/>
          <w:lang w:val="en-US"/>
        </w:rPr>
        <w:t>Keywords:</w:t>
      </w:r>
    </w:p>
    <w:p w:rsidR="00831BF3" w:rsidRPr="005664EC" w:rsidRDefault="000E2555" w:rsidP="003B4AD3">
      <w:pPr>
        <w:spacing w:line="360" w:lineRule="auto"/>
        <w:ind w:firstLine="709"/>
        <w:jc w:val="both"/>
        <w:rPr>
          <w:i/>
          <w:szCs w:val="28"/>
          <w:lang w:val="en-US"/>
        </w:rPr>
      </w:pPr>
      <w:proofErr w:type="gramStart"/>
      <w:r w:rsidRPr="005664EC">
        <w:rPr>
          <w:i/>
          <w:szCs w:val="28"/>
          <w:lang w:val="en-US"/>
        </w:rPr>
        <w:t>Nb</w:t>
      </w:r>
      <w:r w:rsidR="008F7B7A" w:rsidRPr="005664EC">
        <w:rPr>
          <w:i/>
          <w:szCs w:val="28"/>
          <w:vertAlign w:val="subscript"/>
          <w:lang w:val="en-US"/>
        </w:rPr>
        <w:t>3</w:t>
      </w:r>
      <w:r w:rsidRPr="005664EC">
        <w:rPr>
          <w:i/>
          <w:szCs w:val="28"/>
          <w:lang w:val="en-US"/>
        </w:rPr>
        <w:t>Sn, superconductors, diffusion heat treatment</w:t>
      </w:r>
      <w:r w:rsidR="006821FE" w:rsidRPr="005664EC">
        <w:rPr>
          <w:i/>
          <w:szCs w:val="28"/>
          <w:lang w:val="en-US"/>
        </w:rPr>
        <w:t>.</w:t>
      </w:r>
      <w:proofErr w:type="gramEnd"/>
    </w:p>
    <w:p w:rsidR="00831BF3" w:rsidRPr="005664EC" w:rsidRDefault="00831BF3" w:rsidP="003B4AD3">
      <w:pPr>
        <w:spacing w:line="360" w:lineRule="auto"/>
        <w:jc w:val="center"/>
        <w:rPr>
          <w:b/>
          <w:szCs w:val="28"/>
          <w:lang w:val="en-US"/>
        </w:rPr>
      </w:pPr>
    </w:p>
    <w:p w:rsidR="000A5736" w:rsidRPr="005664EC" w:rsidRDefault="000A5736" w:rsidP="006821FE">
      <w:pPr>
        <w:pStyle w:val="1"/>
        <w:spacing w:line="360" w:lineRule="auto"/>
        <w:ind w:firstLine="709"/>
        <w:jc w:val="left"/>
        <w:rPr>
          <w:szCs w:val="28"/>
        </w:rPr>
      </w:pPr>
      <w:bookmarkStart w:id="0" w:name="_Toc436613808"/>
      <w:r w:rsidRPr="005664EC">
        <w:rPr>
          <w:szCs w:val="28"/>
        </w:rPr>
        <w:t>Введение</w:t>
      </w:r>
      <w:bookmarkEnd w:id="0"/>
    </w:p>
    <w:p w:rsidR="00470D48" w:rsidRPr="005664EC" w:rsidRDefault="000A2EC9" w:rsidP="003B4AD3">
      <w:pPr>
        <w:spacing w:line="360" w:lineRule="auto"/>
        <w:ind w:firstLine="709"/>
        <w:jc w:val="both"/>
        <w:rPr>
          <w:szCs w:val="28"/>
        </w:rPr>
      </w:pPr>
      <w:r w:rsidRPr="005664EC">
        <w:rPr>
          <w:szCs w:val="28"/>
        </w:rPr>
        <w:t>В настоящее время</w:t>
      </w:r>
      <w:r w:rsidR="00470D48" w:rsidRPr="005664EC">
        <w:rPr>
          <w:szCs w:val="28"/>
        </w:rPr>
        <w:t xml:space="preserve"> </w:t>
      </w:r>
      <w:r w:rsidRPr="005664EC">
        <w:rPr>
          <w:szCs w:val="28"/>
        </w:rPr>
        <w:t xml:space="preserve">идут работы по </w:t>
      </w:r>
      <w:r w:rsidR="00470D48" w:rsidRPr="005664EC">
        <w:rPr>
          <w:szCs w:val="28"/>
        </w:rPr>
        <w:t>крупны</w:t>
      </w:r>
      <w:r w:rsidRPr="005664EC">
        <w:rPr>
          <w:szCs w:val="28"/>
        </w:rPr>
        <w:t>м</w:t>
      </w:r>
      <w:r w:rsidR="00470D48" w:rsidRPr="005664EC">
        <w:rPr>
          <w:szCs w:val="28"/>
        </w:rPr>
        <w:t xml:space="preserve"> международны</w:t>
      </w:r>
      <w:r w:rsidRPr="005664EC">
        <w:rPr>
          <w:szCs w:val="28"/>
        </w:rPr>
        <w:t>м</w:t>
      </w:r>
      <w:r w:rsidR="00470D48" w:rsidRPr="005664EC">
        <w:rPr>
          <w:szCs w:val="28"/>
        </w:rPr>
        <w:t xml:space="preserve"> проект</w:t>
      </w:r>
      <w:r w:rsidRPr="005664EC">
        <w:rPr>
          <w:szCs w:val="28"/>
        </w:rPr>
        <w:t>ам</w:t>
      </w:r>
      <w:r w:rsidR="00470D48" w:rsidRPr="005664EC">
        <w:rPr>
          <w:szCs w:val="28"/>
        </w:rPr>
        <w:t xml:space="preserve"> с использованием низкотемпературных сверхпроводников на основе </w:t>
      </w:r>
      <w:proofErr w:type="spellStart"/>
      <w:r w:rsidR="00470D48" w:rsidRPr="005664EC">
        <w:rPr>
          <w:szCs w:val="28"/>
          <w:lang w:val="en-US"/>
        </w:rPr>
        <w:t>Nb</w:t>
      </w:r>
      <w:proofErr w:type="spellEnd"/>
      <w:r w:rsidR="00470D48" w:rsidRPr="005664EC">
        <w:rPr>
          <w:szCs w:val="28"/>
          <w:vertAlign w:val="subscript"/>
        </w:rPr>
        <w:t>3</w:t>
      </w:r>
      <w:proofErr w:type="spellStart"/>
      <w:r w:rsidR="00470D48" w:rsidRPr="005664EC">
        <w:rPr>
          <w:szCs w:val="28"/>
          <w:lang w:val="en-US"/>
        </w:rPr>
        <w:t>Sn</w:t>
      </w:r>
      <w:proofErr w:type="spellEnd"/>
      <w:r w:rsidR="00470D48" w:rsidRPr="005664EC">
        <w:rPr>
          <w:szCs w:val="28"/>
        </w:rPr>
        <w:t>, например, таких как:</w:t>
      </w:r>
    </w:p>
    <w:p w:rsidR="00470D48" w:rsidRPr="005664EC" w:rsidRDefault="006821FE" w:rsidP="006821FE">
      <w:pPr>
        <w:spacing w:line="360" w:lineRule="auto"/>
        <w:ind w:firstLine="284"/>
        <w:jc w:val="both"/>
        <w:rPr>
          <w:szCs w:val="28"/>
        </w:rPr>
      </w:pPr>
      <w:r w:rsidRPr="005664EC">
        <w:rPr>
          <w:szCs w:val="28"/>
        </w:rPr>
        <w:t>–</w:t>
      </w:r>
      <w:r w:rsidR="00470D48" w:rsidRPr="005664EC">
        <w:rPr>
          <w:szCs w:val="28"/>
        </w:rPr>
        <w:t xml:space="preserve"> модернизация Большого </w:t>
      </w:r>
      <w:proofErr w:type="spellStart"/>
      <w:r w:rsidR="00470D48" w:rsidRPr="005664EC">
        <w:rPr>
          <w:szCs w:val="28"/>
        </w:rPr>
        <w:t>Андронного</w:t>
      </w:r>
      <w:proofErr w:type="spellEnd"/>
      <w:r w:rsidR="00470D48" w:rsidRPr="005664EC">
        <w:rPr>
          <w:szCs w:val="28"/>
        </w:rPr>
        <w:t xml:space="preserve"> </w:t>
      </w:r>
      <w:proofErr w:type="spellStart"/>
      <w:r w:rsidR="00470D48" w:rsidRPr="005664EC">
        <w:rPr>
          <w:szCs w:val="28"/>
        </w:rPr>
        <w:t>Коллайдера</w:t>
      </w:r>
      <w:proofErr w:type="spellEnd"/>
      <w:r w:rsidR="00470D48" w:rsidRPr="005664EC">
        <w:rPr>
          <w:szCs w:val="28"/>
        </w:rPr>
        <w:t xml:space="preserve"> в </w:t>
      </w:r>
      <w:proofErr w:type="spellStart"/>
      <w:r w:rsidR="00470D48" w:rsidRPr="005664EC">
        <w:rPr>
          <w:szCs w:val="28"/>
        </w:rPr>
        <w:t>ЦЕРНе</w:t>
      </w:r>
      <w:proofErr w:type="spellEnd"/>
      <w:r w:rsidR="00470D48" w:rsidRPr="005664EC">
        <w:rPr>
          <w:szCs w:val="28"/>
        </w:rPr>
        <w:t xml:space="preserve"> (</w:t>
      </w:r>
      <w:r w:rsidR="00470D48" w:rsidRPr="005664EC">
        <w:rPr>
          <w:szCs w:val="28"/>
          <w:lang w:val="en-US"/>
        </w:rPr>
        <w:t>CERN</w:t>
      </w:r>
      <w:r w:rsidR="00470D48" w:rsidRPr="005664EC">
        <w:rPr>
          <w:szCs w:val="28"/>
        </w:rPr>
        <w:t>’</w:t>
      </w:r>
      <w:r w:rsidR="00470D48" w:rsidRPr="005664EC">
        <w:rPr>
          <w:szCs w:val="28"/>
          <w:lang w:val="en-US"/>
        </w:rPr>
        <w:t>s</w:t>
      </w:r>
      <w:r w:rsidR="00470D48" w:rsidRPr="005664EC">
        <w:rPr>
          <w:szCs w:val="28"/>
        </w:rPr>
        <w:t xml:space="preserve"> </w:t>
      </w:r>
      <w:r w:rsidR="00470D48" w:rsidRPr="005664EC">
        <w:rPr>
          <w:szCs w:val="28"/>
          <w:lang w:val="en-US"/>
        </w:rPr>
        <w:t>Large</w:t>
      </w:r>
      <w:r w:rsidR="00470D48" w:rsidRPr="005664EC">
        <w:rPr>
          <w:szCs w:val="28"/>
        </w:rPr>
        <w:t xml:space="preserve"> </w:t>
      </w:r>
      <w:proofErr w:type="spellStart"/>
      <w:r w:rsidR="00470D48" w:rsidRPr="005664EC">
        <w:rPr>
          <w:szCs w:val="28"/>
          <w:lang w:val="en-US"/>
        </w:rPr>
        <w:t>Handron</w:t>
      </w:r>
      <w:proofErr w:type="spellEnd"/>
      <w:r w:rsidR="00470D48" w:rsidRPr="005664EC">
        <w:rPr>
          <w:szCs w:val="28"/>
        </w:rPr>
        <w:t xml:space="preserve"> </w:t>
      </w:r>
      <w:r w:rsidR="00470D48" w:rsidRPr="005664EC">
        <w:rPr>
          <w:szCs w:val="28"/>
          <w:lang w:val="en-US"/>
        </w:rPr>
        <w:t>Collider</w:t>
      </w:r>
      <w:r w:rsidR="00470D48" w:rsidRPr="005664EC">
        <w:rPr>
          <w:szCs w:val="28"/>
        </w:rPr>
        <w:t xml:space="preserve">) </w:t>
      </w:r>
      <w:r w:rsidR="00555116" w:rsidRPr="005664EC">
        <w:rPr>
          <w:szCs w:val="28"/>
        </w:rPr>
        <w:t xml:space="preserve">[1] </w:t>
      </w:r>
      <w:r w:rsidR="00470D48" w:rsidRPr="005664EC">
        <w:rPr>
          <w:szCs w:val="28"/>
        </w:rPr>
        <w:t>с увеличением в 2 раза светимости пучка ускоряемых частиц, что значительно расширит исследовательские возможности крупнейшего в мире ускорительного устройства физики высоких энергий;</w:t>
      </w:r>
    </w:p>
    <w:p w:rsidR="00470D48" w:rsidRPr="005664EC" w:rsidRDefault="006821FE" w:rsidP="006821FE">
      <w:pPr>
        <w:spacing w:line="360" w:lineRule="auto"/>
        <w:ind w:firstLine="284"/>
        <w:jc w:val="both"/>
        <w:rPr>
          <w:color w:val="000000"/>
          <w:szCs w:val="28"/>
          <w:shd w:val="clear" w:color="auto" w:fill="FFFFFF"/>
        </w:rPr>
      </w:pPr>
      <w:r w:rsidRPr="005664EC">
        <w:rPr>
          <w:szCs w:val="28"/>
        </w:rPr>
        <w:t>–</w:t>
      </w:r>
      <w:r w:rsidR="00470D48" w:rsidRPr="005664EC">
        <w:rPr>
          <w:color w:val="000000"/>
          <w:szCs w:val="28"/>
          <w:shd w:val="clear" w:color="auto" w:fill="FFFFFF"/>
        </w:rPr>
        <w:t xml:space="preserve"> </w:t>
      </w:r>
      <w:r w:rsidR="00470D48" w:rsidRPr="005664EC">
        <w:rPr>
          <w:rStyle w:val="apple-converted-space"/>
          <w:color w:val="000000"/>
          <w:szCs w:val="28"/>
          <w:shd w:val="clear" w:color="auto" w:fill="FFFFFF"/>
        </w:rPr>
        <w:t xml:space="preserve">создание </w:t>
      </w:r>
      <w:r w:rsidR="00470D48" w:rsidRPr="005664EC">
        <w:rPr>
          <w:color w:val="000000"/>
          <w:szCs w:val="28"/>
          <w:shd w:val="clear" w:color="auto" w:fill="FFFFFF"/>
        </w:rPr>
        <w:t xml:space="preserve">демонстрационной термоядерной </w:t>
      </w:r>
      <w:r w:rsidR="002E0914" w:rsidRPr="005664EC">
        <w:rPr>
          <w:color w:val="000000"/>
          <w:szCs w:val="28"/>
          <w:shd w:val="clear" w:color="auto" w:fill="FFFFFF"/>
        </w:rPr>
        <w:t>электро</w:t>
      </w:r>
      <w:r w:rsidR="00470D48" w:rsidRPr="005664EC">
        <w:rPr>
          <w:color w:val="000000"/>
          <w:szCs w:val="28"/>
          <w:shd w:val="clear" w:color="auto" w:fill="FFFFFF"/>
        </w:rPr>
        <w:t>станции под условным названием «DEMO».</w:t>
      </w:r>
    </w:p>
    <w:p w:rsidR="008663CB" w:rsidRPr="005664EC" w:rsidRDefault="009A39A4" w:rsidP="003B4AD3">
      <w:pPr>
        <w:spacing w:line="360" w:lineRule="auto"/>
        <w:ind w:firstLine="709"/>
        <w:jc w:val="both"/>
        <w:rPr>
          <w:szCs w:val="28"/>
        </w:rPr>
      </w:pPr>
      <w:r w:rsidRPr="005664EC">
        <w:rPr>
          <w:color w:val="000000"/>
          <w:szCs w:val="28"/>
          <w:shd w:val="clear" w:color="auto" w:fill="FFFFFF"/>
        </w:rPr>
        <w:t xml:space="preserve">Для создания магнитных систем этих устройств потребуются </w:t>
      </w:r>
      <w:proofErr w:type="spellStart"/>
      <w:r w:rsidRPr="005664EC">
        <w:rPr>
          <w:color w:val="000000"/>
          <w:szCs w:val="28"/>
          <w:shd w:val="clear" w:color="auto" w:fill="FFFFFF"/>
          <w:lang w:val="en-US"/>
        </w:rPr>
        <w:t>Nb</w:t>
      </w:r>
      <w:proofErr w:type="spellEnd"/>
      <w:r w:rsidRPr="005664EC">
        <w:rPr>
          <w:color w:val="000000"/>
          <w:szCs w:val="28"/>
          <w:shd w:val="clear" w:color="auto" w:fill="FFFFFF"/>
          <w:vertAlign w:val="subscript"/>
        </w:rPr>
        <w:t>3</w:t>
      </w:r>
      <w:proofErr w:type="spellStart"/>
      <w:r w:rsidRPr="005664EC">
        <w:rPr>
          <w:color w:val="000000"/>
          <w:szCs w:val="28"/>
          <w:shd w:val="clear" w:color="auto" w:fill="FFFFFF"/>
          <w:lang w:val="en-US"/>
        </w:rPr>
        <w:t>Sn</w:t>
      </w:r>
      <w:proofErr w:type="spellEnd"/>
      <w:r w:rsidRPr="005664EC">
        <w:rPr>
          <w:color w:val="000000"/>
          <w:szCs w:val="28"/>
          <w:shd w:val="clear" w:color="auto" w:fill="FFFFFF"/>
        </w:rPr>
        <w:t xml:space="preserve"> сверхпроводники с высокой </w:t>
      </w:r>
      <w:proofErr w:type="spellStart"/>
      <w:r w:rsidRPr="005664EC">
        <w:rPr>
          <w:color w:val="000000"/>
          <w:szCs w:val="28"/>
          <w:shd w:val="clear" w:color="auto" w:fill="FFFFFF"/>
        </w:rPr>
        <w:t>токонесущей</w:t>
      </w:r>
      <w:proofErr w:type="spellEnd"/>
      <w:r w:rsidRPr="005664EC">
        <w:rPr>
          <w:color w:val="000000"/>
          <w:szCs w:val="28"/>
          <w:shd w:val="clear" w:color="auto" w:fill="FFFFFF"/>
        </w:rPr>
        <w:t xml:space="preserve"> способностью. </w:t>
      </w:r>
      <w:r w:rsidR="008663CB" w:rsidRPr="005664EC">
        <w:rPr>
          <w:szCs w:val="28"/>
        </w:rPr>
        <w:t>Как правило, Nb</w:t>
      </w:r>
      <w:r w:rsidR="008663CB" w:rsidRPr="005664EC">
        <w:rPr>
          <w:szCs w:val="28"/>
          <w:vertAlign w:val="subscript"/>
        </w:rPr>
        <w:t>3</w:t>
      </w:r>
      <w:r w:rsidR="008663CB" w:rsidRPr="005664EC">
        <w:rPr>
          <w:szCs w:val="28"/>
        </w:rPr>
        <w:t xml:space="preserve">Sn промышленные сверхпроводники – это </w:t>
      </w:r>
      <w:proofErr w:type="spellStart"/>
      <w:r w:rsidR="008663CB" w:rsidRPr="005664EC">
        <w:rPr>
          <w:szCs w:val="28"/>
        </w:rPr>
        <w:t>многоволоконные</w:t>
      </w:r>
      <w:proofErr w:type="spellEnd"/>
      <w:r w:rsidR="008663CB" w:rsidRPr="005664EC">
        <w:rPr>
          <w:szCs w:val="28"/>
        </w:rPr>
        <w:t xml:space="preserve"> композиционные провода длиной до нескольких десятков километров, диаметром от 0,1 до 3 мм обычно круглого сечения, в которых в медной матрице определённым образом распределены сверхпроводящие волокна из </w:t>
      </w:r>
      <w:proofErr w:type="spellStart"/>
      <w:r w:rsidR="008663CB" w:rsidRPr="005664EC">
        <w:rPr>
          <w:szCs w:val="28"/>
        </w:rPr>
        <w:t>интерметаллида</w:t>
      </w:r>
      <w:proofErr w:type="spellEnd"/>
      <w:r w:rsidR="008663CB" w:rsidRPr="005664EC">
        <w:rPr>
          <w:szCs w:val="28"/>
        </w:rPr>
        <w:t xml:space="preserve"> </w:t>
      </w:r>
      <w:proofErr w:type="spellStart"/>
      <w:r w:rsidR="008663CB" w:rsidRPr="005664EC">
        <w:rPr>
          <w:szCs w:val="28"/>
          <w:lang w:val="en-US"/>
        </w:rPr>
        <w:t>Nb</w:t>
      </w:r>
      <w:proofErr w:type="spellEnd"/>
      <w:r w:rsidR="008663CB" w:rsidRPr="005664EC">
        <w:rPr>
          <w:szCs w:val="28"/>
          <w:vertAlign w:val="subscript"/>
        </w:rPr>
        <w:t>3</w:t>
      </w:r>
      <w:proofErr w:type="spellStart"/>
      <w:r w:rsidR="008663CB" w:rsidRPr="005664EC">
        <w:rPr>
          <w:szCs w:val="28"/>
          <w:lang w:val="en-US"/>
        </w:rPr>
        <w:t>Sn</w:t>
      </w:r>
      <w:proofErr w:type="spellEnd"/>
      <w:r w:rsidR="008663CB" w:rsidRPr="005664EC">
        <w:rPr>
          <w:szCs w:val="28"/>
        </w:rPr>
        <w:t>, который формируется в процессе длительного диффузионного отжига.</w:t>
      </w:r>
    </w:p>
    <w:p w:rsidR="009A39A4" w:rsidRPr="005664EC" w:rsidRDefault="009A39A4" w:rsidP="003B4AD3">
      <w:pPr>
        <w:spacing w:line="360" w:lineRule="auto"/>
        <w:ind w:firstLine="709"/>
        <w:jc w:val="both"/>
        <w:rPr>
          <w:szCs w:val="28"/>
        </w:rPr>
      </w:pPr>
      <w:r w:rsidRPr="005664EC">
        <w:rPr>
          <w:szCs w:val="28"/>
        </w:rPr>
        <w:t xml:space="preserve">Одним из методов изготовления таких материалов является </w:t>
      </w:r>
      <w:r w:rsidR="00330DEC" w:rsidRPr="005664EC">
        <w:rPr>
          <w:szCs w:val="28"/>
        </w:rPr>
        <w:t xml:space="preserve">метод </w:t>
      </w:r>
      <w:r w:rsidRPr="005664EC">
        <w:rPr>
          <w:szCs w:val="28"/>
        </w:rPr>
        <w:t>внутреннего источник</w:t>
      </w:r>
      <w:r w:rsidR="00330DEC" w:rsidRPr="005664EC">
        <w:rPr>
          <w:szCs w:val="28"/>
        </w:rPr>
        <w:t>а олова.</w:t>
      </w:r>
      <w:r w:rsidRPr="005664EC">
        <w:rPr>
          <w:szCs w:val="28"/>
        </w:rPr>
        <w:t xml:space="preserve"> </w:t>
      </w:r>
      <w:r w:rsidR="00330DEC" w:rsidRPr="005664EC">
        <w:rPr>
          <w:szCs w:val="28"/>
        </w:rPr>
        <w:t xml:space="preserve">Конструкция таких проводников </w:t>
      </w:r>
      <w:r w:rsidR="00330DEC" w:rsidRPr="005664EC">
        <w:rPr>
          <w:szCs w:val="28"/>
        </w:rPr>
        <w:lastRenderedPageBreak/>
        <w:t xml:space="preserve">представляет собой сложный набор </w:t>
      </w:r>
      <w:proofErr w:type="spellStart"/>
      <w:r w:rsidR="00330DEC" w:rsidRPr="005664EC">
        <w:rPr>
          <w:szCs w:val="28"/>
        </w:rPr>
        <w:t>субэлементов</w:t>
      </w:r>
      <w:proofErr w:type="spellEnd"/>
      <w:r w:rsidR="00330DEC" w:rsidRPr="005664EC">
        <w:rPr>
          <w:szCs w:val="28"/>
        </w:rPr>
        <w:t xml:space="preserve">, каждый из которых состоит </w:t>
      </w:r>
      <w:proofErr w:type="gramStart"/>
      <w:r w:rsidR="00330DEC" w:rsidRPr="005664EC">
        <w:rPr>
          <w:szCs w:val="28"/>
        </w:rPr>
        <w:t>из</w:t>
      </w:r>
      <w:proofErr w:type="gramEnd"/>
      <w:r w:rsidR="00330DEC" w:rsidRPr="005664EC">
        <w:rPr>
          <w:szCs w:val="28"/>
        </w:rPr>
        <w:t xml:space="preserve"> </w:t>
      </w:r>
      <w:proofErr w:type="gramStart"/>
      <w:r w:rsidR="00330DEC" w:rsidRPr="005664EC">
        <w:rPr>
          <w:szCs w:val="28"/>
        </w:rPr>
        <w:t>определенным</w:t>
      </w:r>
      <w:proofErr w:type="gramEnd"/>
      <w:r w:rsidR="00330DEC" w:rsidRPr="005664EC">
        <w:rPr>
          <w:szCs w:val="28"/>
        </w:rPr>
        <w:t xml:space="preserve"> образом расположенных в медной матрице ниобиевых волокон и центрального оловянного сердечника. </w:t>
      </w:r>
      <w:r w:rsidR="008663CB" w:rsidRPr="005664EC">
        <w:rPr>
          <w:szCs w:val="28"/>
        </w:rPr>
        <w:t xml:space="preserve">Сверхпроводники, полученные таким методом, характеризуются </w:t>
      </w:r>
      <w:r w:rsidRPr="005664EC">
        <w:rPr>
          <w:szCs w:val="28"/>
        </w:rPr>
        <w:t>рекордны</w:t>
      </w:r>
      <w:r w:rsidR="008663CB" w:rsidRPr="005664EC">
        <w:rPr>
          <w:szCs w:val="28"/>
        </w:rPr>
        <w:t>ми</w:t>
      </w:r>
      <w:r w:rsidRPr="005664EC">
        <w:rPr>
          <w:szCs w:val="28"/>
        </w:rPr>
        <w:t xml:space="preserve"> значения</w:t>
      </w:r>
      <w:r w:rsidR="008663CB" w:rsidRPr="005664EC">
        <w:rPr>
          <w:szCs w:val="28"/>
        </w:rPr>
        <w:t>ми</w:t>
      </w:r>
      <w:r w:rsidRPr="005664EC">
        <w:rPr>
          <w:szCs w:val="28"/>
        </w:rPr>
        <w:t xml:space="preserve"> плотности критического тока</w:t>
      </w:r>
      <w:r w:rsidR="008663CB" w:rsidRPr="005664EC">
        <w:rPr>
          <w:szCs w:val="28"/>
        </w:rPr>
        <w:t xml:space="preserve"> </w:t>
      </w:r>
      <w:r w:rsidRPr="005664EC">
        <w:rPr>
          <w:szCs w:val="28"/>
        </w:rPr>
        <w:t>(</w:t>
      </w:r>
      <w:r w:rsidR="008663CB" w:rsidRPr="005664EC">
        <w:rPr>
          <w:szCs w:val="28"/>
        </w:rPr>
        <w:t>до</w:t>
      </w:r>
      <w:r w:rsidRPr="005664EC">
        <w:rPr>
          <w:szCs w:val="28"/>
        </w:rPr>
        <w:t xml:space="preserve"> </w:t>
      </w:r>
      <w:r w:rsidR="008663CB" w:rsidRPr="005664EC">
        <w:rPr>
          <w:szCs w:val="28"/>
        </w:rPr>
        <w:t>15</w:t>
      </w:r>
      <w:r w:rsidRPr="005664EC">
        <w:rPr>
          <w:szCs w:val="28"/>
        </w:rPr>
        <w:t>00</w:t>
      </w:r>
      <w:proofErr w:type="gramStart"/>
      <w:r w:rsidRPr="005664EC">
        <w:rPr>
          <w:szCs w:val="28"/>
        </w:rPr>
        <w:t xml:space="preserve"> А</w:t>
      </w:r>
      <w:proofErr w:type="gramEnd"/>
      <w:r w:rsidRPr="005664EC">
        <w:rPr>
          <w:szCs w:val="28"/>
        </w:rPr>
        <w:t>/мм</w:t>
      </w:r>
      <w:r w:rsidRPr="005664EC">
        <w:rPr>
          <w:szCs w:val="28"/>
          <w:vertAlign w:val="superscript"/>
        </w:rPr>
        <w:t>2</w:t>
      </w:r>
      <w:r w:rsidRPr="005664EC">
        <w:rPr>
          <w:szCs w:val="28"/>
        </w:rPr>
        <w:t xml:space="preserve"> в </w:t>
      </w:r>
      <w:r w:rsidR="006821FE" w:rsidRPr="005664EC">
        <w:rPr>
          <w:szCs w:val="28"/>
        </w:rPr>
        <w:br/>
      </w:r>
      <w:r w:rsidRPr="005664EC">
        <w:rPr>
          <w:szCs w:val="28"/>
        </w:rPr>
        <w:t>12 Тл при 4,2</w:t>
      </w:r>
      <w:r w:rsidR="002E0914" w:rsidRPr="005664EC">
        <w:rPr>
          <w:szCs w:val="28"/>
        </w:rPr>
        <w:t xml:space="preserve"> </w:t>
      </w:r>
      <w:r w:rsidRPr="005664EC">
        <w:rPr>
          <w:szCs w:val="28"/>
        </w:rPr>
        <w:t>К</w:t>
      </w:r>
      <w:r w:rsidR="008663CB" w:rsidRPr="005664EC">
        <w:rPr>
          <w:szCs w:val="28"/>
        </w:rPr>
        <w:t xml:space="preserve"> при условии, что половина поперечного сечения представляет собой медную матрицу</w:t>
      </w:r>
      <w:r w:rsidRPr="005664EC">
        <w:rPr>
          <w:szCs w:val="28"/>
        </w:rPr>
        <w:t>).</w:t>
      </w:r>
    </w:p>
    <w:p w:rsidR="00CF24AD" w:rsidRPr="005664EC" w:rsidRDefault="00841CDC" w:rsidP="003B4AD3">
      <w:pPr>
        <w:spacing w:line="360" w:lineRule="auto"/>
        <w:ind w:firstLine="851"/>
        <w:jc w:val="both"/>
        <w:rPr>
          <w:szCs w:val="28"/>
        </w:rPr>
      </w:pPr>
      <w:r w:rsidRPr="005664EC">
        <w:rPr>
          <w:szCs w:val="28"/>
        </w:rPr>
        <w:t xml:space="preserve">Известно, что </w:t>
      </w:r>
      <w:r w:rsidR="00330DEC" w:rsidRPr="005664EC">
        <w:rPr>
          <w:szCs w:val="28"/>
        </w:rPr>
        <w:t xml:space="preserve">плотность </w:t>
      </w:r>
      <w:r w:rsidRPr="005664EC">
        <w:rPr>
          <w:szCs w:val="28"/>
        </w:rPr>
        <w:t>к</w:t>
      </w:r>
      <w:r w:rsidR="007C19B8" w:rsidRPr="005664EC">
        <w:rPr>
          <w:szCs w:val="28"/>
        </w:rPr>
        <w:t>ритическ</w:t>
      </w:r>
      <w:r w:rsidR="00330DEC" w:rsidRPr="005664EC">
        <w:rPr>
          <w:szCs w:val="28"/>
        </w:rPr>
        <w:t>ого</w:t>
      </w:r>
      <w:r w:rsidR="007C19B8" w:rsidRPr="005664EC">
        <w:rPr>
          <w:szCs w:val="28"/>
        </w:rPr>
        <w:t xml:space="preserve"> ток</w:t>
      </w:r>
      <w:r w:rsidR="00330DEC" w:rsidRPr="005664EC">
        <w:rPr>
          <w:szCs w:val="28"/>
        </w:rPr>
        <w:t>а (</w:t>
      </w:r>
      <w:proofErr w:type="spellStart"/>
      <w:r w:rsidR="00330DEC" w:rsidRPr="005664EC">
        <w:rPr>
          <w:szCs w:val="28"/>
          <w:lang w:val="en-US"/>
        </w:rPr>
        <w:t>Jc</w:t>
      </w:r>
      <w:proofErr w:type="spellEnd"/>
      <w:r w:rsidR="00330DEC" w:rsidRPr="005664EC">
        <w:rPr>
          <w:szCs w:val="28"/>
        </w:rPr>
        <w:t>)</w:t>
      </w:r>
      <w:r w:rsidR="007C19B8" w:rsidRPr="005664EC">
        <w:rPr>
          <w:szCs w:val="28"/>
        </w:rPr>
        <w:t xml:space="preserve"> </w:t>
      </w:r>
      <w:proofErr w:type="spellStart"/>
      <w:r w:rsidR="007C19B8" w:rsidRPr="005664EC">
        <w:rPr>
          <w:szCs w:val="28"/>
          <w:lang w:val="en-US"/>
        </w:rPr>
        <w:t>Nb</w:t>
      </w:r>
      <w:proofErr w:type="spellEnd"/>
      <w:r w:rsidR="007C19B8" w:rsidRPr="005664EC">
        <w:rPr>
          <w:szCs w:val="28"/>
          <w:vertAlign w:val="subscript"/>
        </w:rPr>
        <w:t>3</w:t>
      </w:r>
      <w:proofErr w:type="spellStart"/>
      <w:r w:rsidR="007C19B8" w:rsidRPr="005664EC">
        <w:rPr>
          <w:szCs w:val="28"/>
          <w:lang w:val="en-US"/>
        </w:rPr>
        <w:t>Sn</w:t>
      </w:r>
      <w:proofErr w:type="spellEnd"/>
      <w:r w:rsidR="007C19B8" w:rsidRPr="005664EC">
        <w:rPr>
          <w:szCs w:val="28"/>
        </w:rPr>
        <w:t xml:space="preserve"> сверхпроводников зависит не только от количества, но и от качества сверхпр</w:t>
      </w:r>
      <w:r w:rsidRPr="005664EC">
        <w:rPr>
          <w:szCs w:val="28"/>
        </w:rPr>
        <w:t>оводящей фазы, а именно</w:t>
      </w:r>
      <w:r w:rsidR="007C19B8" w:rsidRPr="005664EC">
        <w:rPr>
          <w:szCs w:val="28"/>
        </w:rPr>
        <w:t xml:space="preserve"> от </w:t>
      </w:r>
      <w:r w:rsidRPr="005664EC">
        <w:rPr>
          <w:szCs w:val="28"/>
        </w:rPr>
        <w:t xml:space="preserve">размера и формы </w:t>
      </w:r>
      <w:r w:rsidR="002E0914" w:rsidRPr="005664EC">
        <w:rPr>
          <w:szCs w:val="28"/>
        </w:rPr>
        <w:t xml:space="preserve">зерен </w:t>
      </w:r>
      <w:proofErr w:type="spellStart"/>
      <w:r w:rsidRPr="005664EC">
        <w:rPr>
          <w:szCs w:val="28"/>
        </w:rPr>
        <w:t>интерметаллида</w:t>
      </w:r>
      <w:proofErr w:type="spellEnd"/>
      <w:r w:rsidR="002E0914" w:rsidRPr="005664EC">
        <w:rPr>
          <w:szCs w:val="28"/>
        </w:rPr>
        <w:t xml:space="preserve"> </w:t>
      </w:r>
      <w:proofErr w:type="spellStart"/>
      <w:r w:rsidR="002E0914" w:rsidRPr="005664EC">
        <w:rPr>
          <w:szCs w:val="28"/>
          <w:lang w:val="en-US"/>
        </w:rPr>
        <w:t>Nb</w:t>
      </w:r>
      <w:proofErr w:type="spellEnd"/>
      <w:r w:rsidR="002E0914" w:rsidRPr="005664EC">
        <w:rPr>
          <w:szCs w:val="28"/>
          <w:vertAlign w:val="subscript"/>
        </w:rPr>
        <w:t>3</w:t>
      </w:r>
      <w:proofErr w:type="spellStart"/>
      <w:r w:rsidR="002E0914" w:rsidRPr="005664EC">
        <w:rPr>
          <w:szCs w:val="28"/>
          <w:lang w:val="en-US"/>
        </w:rPr>
        <w:t>Sn</w:t>
      </w:r>
      <w:proofErr w:type="spellEnd"/>
      <w:r w:rsidR="007C19B8" w:rsidRPr="005664EC">
        <w:rPr>
          <w:szCs w:val="28"/>
        </w:rPr>
        <w:t xml:space="preserve"> и </w:t>
      </w:r>
      <w:r w:rsidRPr="005664EC">
        <w:rPr>
          <w:szCs w:val="28"/>
        </w:rPr>
        <w:t xml:space="preserve">близости его состава к </w:t>
      </w:r>
      <w:proofErr w:type="gramStart"/>
      <w:r w:rsidR="007C19B8" w:rsidRPr="005664EC">
        <w:rPr>
          <w:szCs w:val="28"/>
        </w:rPr>
        <w:t>стехиометрич</w:t>
      </w:r>
      <w:r w:rsidRPr="005664EC">
        <w:rPr>
          <w:szCs w:val="28"/>
        </w:rPr>
        <w:t>ескому</w:t>
      </w:r>
      <w:proofErr w:type="gramEnd"/>
      <w:r w:rsidR="00641BA9" w:rsidRPr="005664EC">
        <w:rPr>
          <w:szCs w:val="28"/>
        </w:rPr>
        <w:t xml:space="preserve"> [2]</w:t>
      </w:r>
      <w:r w:rsidR="007C19B8" w:rsidRPr="005664EC">
        <w:rPr>
          <w:szCs w:val="28"/>
        </w:rPr>
        <w:t>.</w:t>
      </w:r>
    </w:p>
    <w:p w:rsidR="00971EDD" w:rsidRPr="005664EC" w:rsidRDefault="00971EDD" w:rsidP="003B4AD3">
      <w:pPr>
        <w:spacing w:line="360" w:lineRule="auto"/>
        <w:ind w:firstLine="709"/>
        <w:jc w:val="both"/>
        <w:rPr>
          <w:rFonts w:eastAsia="Times New Roman"/>
          <w:szCs w:val="28"/>
        </w:rPr>
      </w:pPr>
      <w:r w:rsidRPr="005664EC">
        <w:rPr>
          <w:rFonts w:eastAsia="Times New Roman"/>
          <w:szCs w:val="28"/>
        </w:rPr>
        <w:t>На процессы образования  структуры соединения Nb</w:t>
      </w:r>
      <w:r w:rsidRPr="005664EC">
        <w:rPr>
          <w:rFonts w:eastAsia="Times New Roman"/>
          <w:szCs w:val="28"/>
          <w:vertAlign w:val="subscript"/>
        </w:rPr>
        <w:t>3</w:t>
      </w:r>
      <w:r w:rsidRPr="005664EC">
        <w:rPr>
          <w:rFonts w:eastAsia="Times New Roman"/>
          <w:szCs w:val="28"/>
        </w:rPr>
        <w:t>Sn оказывают влияние особенности конструкции сверхпроводников, содержание олова, режимы термообработки, легирова</w:t>
      </w:r>
      <w:r w:rsidR="00641BA9" w:rsidRPr="005664EC">
        <w:rPr>
          <w:rFonts w:eastAsia="Times New Roman"/>
          <w:szCs w:val="28"/>
        </w:rPr>
        <w:t>ние материалов матрицы и волоко</w:t>
      </w:r>
      <w:r w:rsidR="002E0914" w:rsidRPr="005664EC">
        <w:rPr>
          <w:rFonts w:eastAsia="Times New Roman"/>
          <w:szCs w:val="28"/>
        </w:rPr>
        <w:t>н</w:t>
      </w:r>
      <w:r w:rsidR="00641BA9" w:rsidRPr="005664EC">
        <w:rPr>
          <w:rFonts w:eastAsia="Times New Roman"/>
          <w:szCs w:val="28"/>
        </w:rPr>
        <w:t xml:space="preserve"> [3]</w:t>
      </w:r>
      <w:r w:rsidRPr="005664EC">
        <w:rPr>
          <w:rFonts w:eastAsia="Times New Roman"/>
          <w:szCs w:val="28"/>
        </w:rPr>
        <w:t xml:space="preserve">. </w:t>
      </w:r>
    </w:p>
    <w:p w:rsidR="00971EDD" w:rsidRPr="005664EC" w:rsidRDefault="00330DEC" w:rsidP="003B4AD3">
      <w:pPr>
        <w:spacing w:line="360" w:lineRule="auto"/>
        <w:ind w:firstLine="709"/>
        <w:jc w:val="both"/>
        <w:rPr>
          <w:rFonts w:eastAsia="Times New Roman"/>
          <w:szCs w:val="28"/>
        </w:rPr>
      </w:pPr>
      <w:r w:rsidRPr="005664EC">
        <w:rPr>
          <w:rFonts w:eastAsia="Times New Roman"/>
          <w:szCs w:val="28"/>
        </w:rPr>
        <w:t xml:space="preserve">Многими исследователями было продемонстрировано, </w:t>
      </w:r>
      <w:r w:rsidR="00971EDD" w:rsidRPr="005664EC">
        <w:rPr>
          <w:rFonts w:eastAsia="Times New Roman"/>
          <w:szCs w:val="28"/>
        </w:rPr>
        <w:t xml:space="preserve">что </w:t>
      </w:r>
      <w:r w:rsidRPr="005664EC">
        <w:rPr>
          <w:rFonts w:eastAsia="Times New Roman"/>
          <w:szCs w:val="28"/>
        </w:rPr>
        <w:t xml:space="preserve">к росту </w:t>
      </w:r>
      <w:proofErr w:type="spellStart"/>
      <w:r w:rsidRPr="005664EC">
        <w:rPr>
          <w:rFonts w:eastAsia="Times New Roman"/>
          <w:szCs w:val="28"/>
        </w:rPr>
        <w:t>Jc</w:t>
      </w:r>
      <w:proofErr w:type="spellEnd"/>
      <w:r w:rsidRPr="005664EC">
        <w:rPr>
          <w:rFonts w:eastAsia="Times New Roman"/>
          <w:szCs w:val="28"/>
        </w:rPr>
        <w:t xml:space="preserve"> приводит </w:t>
      </w:r>
      <w:r w:rsidR="00971EDD" w:rsidRPr="005664EC">
        <w:rPr>
          <w:rFonts w:eastAsia="Times New Roman"/>
          <w:szCs w:val="28"/>
        </w:rPr>
        <w:t>измельчение зерна</w:t>
      </w:r>
      <w:r w:rsidR="00F72286" w:rsidRPr="005664EC">
        <w:rPr>
          <w:rFonts w:eastAsia="Times New Roman"/>
          <w:szCs w:val="28"/>
        </w:rPr>
        <w:t xml:space="preserve"> [4, 5, 6]</w:t>
      </w:r>
      <w:r w:rsidR="00971EDD" w:rsidRPr="005664EC">
        <w:rPr>
          <w:rFonts w:eastAsia="Times New Roman"/>
          <w:szCs w:val="28"/>
        </w:rPr>
        <w:t xml:space="preserve">. </w:t>
      </w:r>
      <w:r w:rsidR="00C2242C" w:rsidRPr="005664EC">
        <w:rPr>
          <w:rFonts w:eastAsia="Times New Roman"/>
          <w:szCs w:val="28"/>
        </w:rPr>
        <w:t>В поле 4 Тл (</w:t>
      </w:r>
      <w:r w:rsidR="002E0914" w:rsidRPr="005664EC">
        <w:rPr>
          <w:rFonts w:eastAsia="Times New Roman"/>
          <w:szCs w:val="28"/>
        </w:rPr>
        <w:t xml:space="preserve">при </w:t>
      </w:r>
      <w:r w:rsidR="00C2242C" w:rsidRPr="005664EC">
        <w:rPr>
          <w:rFonts w:eastAsia="Times New Roman"/>
          <w:szCs w:val="28"/>
        </w:rPr>
        <w:t>температуре 4,2 К)</w:t>
      </w:r>
      <w:r w:rsidR="00971EDD" w:rsidRPr="005664EC">
        <w:rPr>
          <w:rFonts w:eastAsia="Times New Roman"/>
          <w:szCs w:val="28"/>
        </w:rPr>
        <w:t xml:space="preserve"> плотность критического тока достигает максимальной величины при диаметре </w:t>
      </w:r>
      <w:r w:rsidR="007E718B" w:rsidRPr="005664EC">
        <w:rPr>
          <w:rFonts w:eastAsia="Times New Roman"/>
          <w:szCs w:val="28"/>
        </w:rPr>
        <w:t xml:space="preserve">размере </w:t>
      </w:r>
      <w:r w:rsidR="00F72286" w:rsidRPr="005664EC">
        <w:rPr>
          <w:rFonts w:eastAsia="Times New Roman"/>
          <w:szCs w:val="28"/>
        </w:rPr>
        <w:t>зерна</w:t>
      </w:r>
      <w:r w:rsidR="006821FE" w:rsidRPr="005664EC">
        <w:rPr>
          <w:rFonts w:eastAsia="Times New Roman"/>
          <w:szCs w:val="28"/>
        </w:rPr>
        <w:t xml:space="preserve"> ~</w:t>
      </w:r>
      <w:r w:rsidR="00C2242C" w:rsidRPr="005664EC">
        <w:rPr>
          <w:rFonts w:eastAsia="Times New Roman"/>
          <w:szCs w:val="28"/>
        </w:rPr>
        <w:t>120</w:t>
      </w:r>
      <w:r w:rsidR="00971EDD" w:rsidRPr="005664EC">
        <w:rPr>
          <w:rFonts w:eastAsia="Times New Roman"/>
          <w:szCs w:val="28"/>
        </w:rPr>
        <w:t xml:space="preserve"> </w:t>
      </w:r>
      <w:proofErr w:type="spellStart"/>
      <w:r w:rsidR="00971EDD" w:rsidRPr="005664EC">
        <w:rPr>
          <w:rFonts w:eastAsia="Times New Roman"/>
          <w:szCs w:val="28"/>
        </w:rPr>
        <w:t>нм</w:t>
      </w:r>
      <w:proofErr w:type="spellEnd"/>
      <w:r w:rsidR="00971EDD" w:rsidRPr="005664EC">
        <w:rPr>
          <w:rFonts w:eastAsia="Times New Roman"/>
          <w:szCs w:val="28"/>
        </w:rPr>
        <w:t>, а затем, при</w:t>
      </w:r>
      <w:r w:rsidR="007E718B" w:rsidRPr="005664EC">
        <w:rPr>
          <w:rFonts w:eastAsia="Times New Roman"/>
          <w:szCs w:val="28"/>
        </w:rPr>
        <w:t xml:space="preserve"> дальнейшем</w:t>
      </w:r>
      <w:r w:rsidR="00971EDD" w:rsidRPr="005664EC">
        <w:rPr>
          <w:rFonts w:eastAsia="Times New Roman"/>
          <w:szCs w:val="28"/>
        </w:rPr>
        <w:t xml:space="preserve"> увеличении размера зерен, резко уменьшается.</w:t>
      </w:r>
      <w:r w:rsidR="00F72286" w:rsidRPr="005664EC">
        <w:rPr>
          <w:rFonts w:eastAsia="Times New Roman"/>
          <w:szCs w:val="28"/>
        </w:rPr>
        <w:t xml:space="preserve"> В</w:t>
      </w:r>
      <w:r w:rsidR="00C2242C" w:rsidRPr="005664EC">
        <w:rPr>
          <w:rFonts w:eastAsia="Times New Roman"/>
          <w:szCs w:val="28"/>
        </w:rPr>
        <w:t xml:space="preserve"> </w:t>
      </w:r>
      <w:r w:rsidR="002E0914" w:rsidRPr="005664EC">
        <w:rPr>
          <w:rFonts w:eastAsia="Times New Roman"/>
          <w:szCs w:val="28"/>
        </w:rPr>
        <w:t xml:space="preserve">магнитном поле </w:t>
      </w:r>
      <w:r w:rsidR="00C2242C" w:rsidRPr="005664EC">
        <w:rPr>
          <w:rFonts w:eastAsia="Times New Roman"/>
          <w:szCs w:val="28"/>
        </w:rPr>
        <w:t>12 Тл</w:t>
      </w:r>
      <w:r w:rsidR="002E0914" w:rsidRPr="005664EC">
        <w:rPr>
          <w:rFonts w:eastAsia="Times New Roman"/>
          <w:szCs w:val="28"/>
        </w:rPr>
        <w:t xml:space="preserve"> при температуре</w:t>
      </w:r>
      <w:r w:rsidR="00C2242C" w:rsidRPr="005664EC">
        <w:rPr>
          <w:rFonts w:eastAsia="Times New Roman"/>
          <w:szCs w:val="28"/>
        </w:rPr>
        <w:t xml:space="preserve"> 4,2</w:t>
      </w:r>
      <w:proofErr w:type="gramStart"/>
      <w:r w:rsidR="00C2242C" w:rsidRPr="005664EC">
        <w:rPr>
          <w:rFonts w:eastAsia="Times New Roman"/>
          <w:szCs w:val="28"/>
        </w:rPr>
        <w:t xml:space="preserve"> К</w:t>
      </w:r>
      <w:proofErr w:type="gramEnd"/>
      <w:r w:rsidR="00C2242C" w:rsidRPr="005664EC">
        <w:rPr>
          <w:rFonts w:eastAsia="Times New Roman"/>
          <w:szCs w:val="28"/>
        </w:rPr>
        <w:t xml:space="preserve"> необходимо стремиться к размеру зерна 30 </w:t>
      </w:r>
      <w:proofErr w:type="spellStart"/>
      <w:r w:rsidR="00C2242C" w:rsidRPr="005664EC">
        <w:rPr>
          <w:rFonts w:eastAsia="Times New Roman"/>
          <w:szCs w:val="28"/>
        </w:rPr>
        <w:t>нм</w:t>
      </w:r>
      <w:proofErr w:type="spellEnd"/>
      <w:r w:rsidR="00C2242C" w:rsidRPr="005664EC">
        <w:rPr>
          <w:rFonts w:eastAsia="Times New Roman"/>
          <w:szCs w:val="28"/>
        </w:rPr>
        <w:t xml:space="preserve"> для получения</w:t>
      </w:r>
      <w:r w:rsidR="007E718B" w:rsidRPr="005664EC">
        <w:rPr>
          <w:rFonts w:eastAsia="Times New Roman"/>
          <w:szCs w:val="28"/>
        </w:rPr>
        <w:t xml:space="preserve"> м</w:t>
      </w:r>
      <w:r w:rsidR="00B944D5" w:rsidRPr="005664EC">
        <w:rPr>
          <w:rFonts w:eastAsia="Times New Roman"/>
          <w:szCs w:val="28"/>
        </w:rPr>
        <w:t>а</w:t>
      </w:r>
      <w:r w:rsidR="007E718B" w:rsidRPr="005664EC">
        <w:rPr>
          <w:rFonts w:eastAsia="Times New Roman"/>
          <w:szCs w:val="28"/>
        </w:rPr>
        <w:t>ксимальной</w:t>
      </w:r>
      <w:r w:rsidR="00C2242C" w:rsidRPr="005664EC">
        <w:rPr>
          <w:rFonts w:eastAsia="Times New Roman"/>
          <w:szCs w:val="28"/>
        </w:rPr>
        <w:t xml:space="preserve"> плотности критического тока на слой более 9 кА/мм</w:t>
      </w:r>
      <w:r w:rsidR="00C2242C" w:rsidRPr="005664EC">
        <w:rPr>
          <w:rFonts w:eastAsia="Times New Roman"/>
          <w:szCs w:val="28"/>
          <w:vertAlign w:val="superscript"/>
        </w:rPr>
        <w:t>2</w:t>
      </w:r>
      <w:r w:rsidR="007E718B" w:rsidRPr="005664EC">
        <w:rPr>
          <w:rFonts w:eastAsia="Times New Roman"/>
          <w:szCs w:val="28"/>
        </w:rPr>
        <w:t>.</w:t>
      </w:r>
    </w:p>
    <w:p w:rsidR="00330DEC" w:rsidRPr="005664EC" w:rsidRDefault="00573EEF" w:rsidP="003B4AD3">
      <w:pPr>
        <w:spacing w:line="360" w:lineRule="auto"/>
        <w:ind w:firstLine="851"/>
        <w:jc w:val="both"/>
        <w:rPr>
          <w:szCs w:val="28"/>
        </w:rPr>
      </w:pPr>
      <w:r w:rsidRPr="005664EC">
        <w:rPr>
          <w:szCs w:val="28"/>
        </w:rPr>
        <w:t>Ц</w:t>
      </w:r>
      <w:r w:rsidR="00470D48" w:rsidRPr="005664EC">
        <w:rPr>
          <w:szCs w:val="28"/>
        </w:rPr>
        <w:t>елью данной работы явил</w:t>
      </w:r>
      <w:r w:rsidRPr="005664EC">
        <w:rPr>
          <w:szCs w:val="28"/>
        </w:rPr>
        <w:t>о</w:t>
      </w:r>
      <w:r w:rsidR="00470D48" w:rsidRPr="005664EC">
        <w:rPr>
          <w:szCs w:val="28"/>
        </w:rPr>
        <w:t xml:space="preserve">сь </w:t>
      </w:r>
      <w:r w:rsidRPr="005664EC">
        <w:rPr>
          <w:szCs w:val="28"/>
        </w:rPr>
        <w:t xml:space="preserve">исследование структуры и состава </w:t>
      </w:r>
      <w:r w:rsidR="00330DEC" w:rsidRPr="005664EC">
        <w:rPr>
          <w:szCs w:val="28"/>
        </w:rPr>
        <w:t>сверхпроводящей</w:t>
      </w:r>
      <w:r w:rsidR="00971EDD" w:rsidRPr="005664EC">
        <w:rPr>
          <w:szCs w:val="28"/>
        </w:rPr>
        <w:t xml:space="preserve"> фазы </w:t>
      </w:r>
      <w:proofErr w:type="spellStart"/>
      <w:r w:rsidR="00330DEC" w:rsidRPr="005664EC">
        <w:rPr>
          <w:szCs w:val="28"/>
          <w:lang w:val="en-US"/>
        </w:rPr>
        <w:t>Nb</w:t>
      </w:r>
      <w:proofErr w:type="spellEnd"/>
      <w:r w:rsidR="00330DEC" w:rsidRPr="005664EC">
        <w:rPr>
          <w:szCs w:val="28"/>
          <w:vertAlign w:val="subscript"/>
        </w:rPr>
        <w:t>3</w:t>
      </w:r>
      <w:proofErr w:type="spellStart"/>
      <w:r w:rsidR="00330DEC" w:rsidRPr="005664EC">
        <w:rPr>
          <w:szCs w:val="28"/>
          <w:lang w:val="en-US"/>
        </w:rPr>
        <w:t>Sn</w:t>
      </w:r>
      <w:proofErr w:type="spellEnd"/>
      <w:r w:rsidR="00330DEC" w:rsidRPr="005664EC">
        <w:rPr>
          <w:szCs w:val="28"/>
        </w:rPr>
        <w:t xml:space="preserve"> сверхпроводников с внутренним источником олова, </w:t>
      </w:r>
      <w:proofErr w:type="spellStart"/>
      <w:r w:rsidR="00330DEC" w:rsidRPr="005664EC">
        <w:rPr>
          <w:szCs w:val="28"/>
        </w:rPr>
        <w:t>термообработанных</w:t>
      </w:r>
      <w:proofErr w:type="spellEnd"/>
      <w:r w:rsidR="00330DEC" w:rsidRPr="005664EC">
        <w:rPr>
          <w:szCs w:val="28"/>
        </w:rPr>
        <w:t xml:space="preserve"> по различным режимам. </w:t>
      </w:r>
    </w:p>
    <w:p w:rsidR="00CF24AD" w:rsidRPr="005664EC" w:rsidRDefault="007C19B8" w:rsidP="003B4AD3">
      <w:pPr>
        <w:spacing w:line="360" w:lineRule="auto"/>
        <w:ind w:firstLine="851"/>
        <w:jc w:val="both"/>
        <w:rPr>
          <w:szCs w:val="28"/>
        </w:rPr>
      </w:pPr>
      <w:r w:rsidRPr="005664EC">
        <w:rPr>
          <w:szCs w:val="28"/>
        </w:rPr>
        <w:t xml:space="preserve">В данной работе </w:t>
      </w:r>
      <w:r w:rsidR="0012630F" w:rsidRPr="005664EC">
        <w:rPr>
          <w:szCs w:val="28"/>
        </w:rPr>
        <w:t xml:space="preserve">образцы </w:t>
      </w:r>
      <w:proofErr w:type="spellStart"/>
      <w:r w:rsidRPr="005664EC">
        <w:rPr>
          <w:szCs w:val="28"/>
          <w:lang w:val="en-US"/>
        </w:rPr>
        <w:t>Nb</w:t>
      </w:r>
      <w:proofErr w:type="spellEnd"/>
      <w:r w:rsidRPr="005664EC">
        <w:rPr>
          <w:szCs w:val="28"/>
          <w:vertAlign w:val="subscript"/>
        </w:rPr>
        <w:t>3</w:t>
      </w:r>
      <w:proofErr w:type="spellStart"/>
      <w:r w:rsidRPr="005664EC">
        <w:rPr>
          <w:szCs w:val="28"/>
          <w:lang w:val="en-US"/>
        </w:rPr>
        <w:t>Sn</w:t>
      </w:r>
      <w:proofErr w:type="spellEnd"/>
      <w:r w:rsidRPr="005664EC">
        <w:rPr>
          <w:szCs w:val="28"/>
        </w:rPr>
        <w:t xml:space="preserve"> сверхпроводник</w:t>
      </w:r>
      <w:r w:rsidR="0012630F" w:rsidRPr="005664EC">
        <w:rPr>
          <w:szCs w:val="28"/>
        </w:rPr>
        <w:t>ов</w:t>
      </w:r>
      <w:r w:rsidR="00304396" w:rsidRPr="005664EC">
        <w:rPr>
          <w:szCs w:val="28"/>
        </w:rPr>
        <w:t xml:space="preserve"> с внутренним источником олова</w:t>
      </w:r>
      <w:r w:rsidRPr="005664EC">
        <w:rPr>
          <w:szCs w:val="28"/>
        </w:rPr>
        <w:t xml:space="preserve"> были </w:t>
      </w:r>
      <w:r w:rsidR="0012630F" w:rsidRPr="005664EC">
        <w:rPr>
          <w:szCs w:val="28"/>
        </w:rPr>
        <w:t>подвергнуты ступенчатым отжигам</w:t>
      </w:r>
      <w:r w:rsidRPr="005664EC">
        <w:rPr>
          <w:szCs w:val="28"/>
        </w:rPr>
        <w:t xml:space="preserve"> по режимам</w:t>
      </w:r>
      <w:r w:rsidR="0012630F" w:rsidRPr="005664EC">
        <w:rPr>
          <w:szCs w:val="28"/>
        </w:rPr>
        <w:t>, отличающимся</w:t>
      </w:r>
      <w:r w:rsidRPr="005664EC">
        <w:rPr>
          <w:szCs w:val="28"/>
        </w:rPr>
        <w:t xml:space="preserve"> длительностью и температурой </w:t>
      </w:r>
      <w:r w:rsidR="0012630F" w:rsidRPr="005664EC">
        <w:rPr>
          <w:szCs w:val="28"/>
        </w:rPr>
        <w:t xml:space="preserve">на каждой </w:t>
      </w:r>
      <w:r w:rsidRPr="005664EC">
        <w:rPr>
          <w:szCs w:val="28"/>
        </w:rPr>
        <w:t>стади</w:t>
      </w:r>
      <w:r w:rsidR="0012630F" w:rsidRPr="005664EC">
        <w:rPr>
          <w:szCs w:val="28"/>
        </w:rPr>
        <w:t>и</w:t>
      </w:r>
      <w:r w:rsidR="00CF24AD" w:rsidRPr="005664EC">
        <w:rPr>
          <w:szCs w:val="28"/>
        </w:rPr>
        <w:t>.</w:t>
      </w:r>
    </w:p>
    <w:p w:rsidR="007C19B8" w:rsidRPr="005664EC" w:rsidRDefault="00C44115" w:rsidP="003B4AD3">
      <w:pPr>
        <w:spacing w:line="360" w:lineRule="auto"/>
        <w:ind w:firstLine="851"/>
        <w:jc w:val="both"/>
        <w:rPr>
          <w:szCs w:val="28"/>
        </w:rPr>
      </w:pPr>
      <w:r w:rsidRPr="005664EC">
        <w:rPr>
          <w:szCs w:val="28"/>
        </w:rPr>
        <w:lastRenderedPageBreak/>
        <w:t xml:space="preserve">Методами </w:t>
      </w:r>
      <w:r w:rsidR="007C19B8" w:rsidRPr="005664EC">
        <w:rPr>
          <w:szCs w:val="28"/>
        </w:rPr>
        <w:t>оптической, электронной микроскопии и микрорентгеноспектрального анализа изучен</w:t>
      </w:r>
      <w:r w:rsidR="002E0914" w:rsidRPr="005664EC">
        <w:rPr>
          <w:szCs w:val="28"/>
        </w:rPr>
        <w:t>ы</w:t>
      </w:r>
      <w:r w:rsidR="007C19B8" w:rsidRPr="005664EC">
        <w:rPr>
          <w:szCs w:val="28"/>
        </w:rPr>
        <w:t xml:space="preserve"> </w:t>
      </w:r>
      <w:r w:rsidR="002E0914" w:rsidRPr="005664EC">
        <w:rPr>
          <w:szCs w:val="28"/>
        </w:rPr>
        <w:t xml:space="preserve">распределение </w:t>
      </w:r>
      <w:r w:rsidR="007C19B8" w:rsidRPr="005664EC">
        <w:rPr>
          <w:szCs w:val="28"/>
        </w:rPr>
        <w:t xml:space="preserve">олова </w:t>
      </w:r>
      <w:r w:rsidRPr="005664EC">
        <w:rPr>
          <w:szCs w:val="28"/>
        </w:rPr>
        <w:t>в матрице</w:t>
      </w:r>
      <w:r w:rsidR="007C19B8" w:rsidRPr="005664EC">
        <w:rPr>
          <w:szCs w:val="28"/>
        </w:rPr>
        <w:t xml:space="preserve">, а также </w:t>
      </w:r>
      <w:r w:rsidRPr="005664EC">
        <w:rPr>
          <w:szCs w:val="28"/>
        </w:rPr>
        <w:t>влияние режимов</w:t>
      </w:r>
      <w:r w:rsidR="007C19B8" w:rsidRPr="005664EC">
        <w:rPr>
          <w:szCs w:val="28"/>
        </w:rPr>
        <w:t xml:space="preserve"> высокотемпературной стадии диффузионного отжига на морфологию </w:t>
      </w:r>
      <w:proofErr w:type="spellStart"/>
      <w:r w:rsidR="007C19B8" w:rsidRPr="005664EC">
        <w:rPr>
          <w:szCs w:val="28"/>
        </w:rPr>
        <w:t>зеренной</w:t>
      </w:r>
      <w:proofErr w:type="spellEnd"/>
      <w:r w:rsidR="007C19B8" w:rsidRPr="005664EC">
        <w:rPr>
          <w:szCs w:val="28"/>
        </w:rPr>
        <w:t xml:space="preserve"> структуры сверхпроводящей фазы </w:t>
      </w:r>
      <w:proofErr w:type="spellStart"/>
      <w:r w:rsidR="007C19B8" w:rsidRPr="005664EC">
        <w:rPr>
          <w:szCs w:val="28"/>
          <w:lang w:val="en-US"/>
        </w:rPr>
        <w:t>Nb</w:t>
      </w:r>
      <w:proofErr w:type="spellEnd"/>
      <w:r w:rsidR="007C19B8" w:rsidRPr="005664EC">
        <w:rPr>
          <w:szCs w:val="28"/>
          <w:vertAlign w:val="subscript"/>
        </w:rPr>
        <w:t>3</w:t>
      </w:r>
      <w:proofErr w:type="spellStart"/>
      <w:r w:rsidR="007C19B8" w:rsidRPr="005664EC">
        <w:rPr>
          <w:szCs w:val="28"/>
          <w:lang w:val="en-US"/>
        </w:rPr>
        <w:t>Sn</w:t>
      </w:r>
      <w:proofErr w:type="spellEnd"/>
      <w:r w:rsidR="007C19B8" w:rsidRPr="005664EC">
        <w:rPr>
          <w:szCs w:val="28"/>
        </w:rPr>
        <w:t>.</w:t>
      </w:r>
    </w:p>
    <w:p w:rsidR="007D14E5" w:rsidRPr="005664EC" w:rsidRDefault="007D14E5" w:rsidP="003B4AD3">
      <w:pPr>
        <w:spacing w:line="360" w:lineRule="auto"/>
        <w:ind w:firstLine="851"/>
        <w:jc w:val="both"/>
        <w:rPr>
          <w:szCs w:val="28"/>
        </w:rPr>
      </w:pPr>
    </w:p>
    <w:p w:rsidR="00225D34" w:rsidRPr="005664EC" w:rsidRDefault="00057FCB" w:rsidP="005F0A21">
      <w:pPr>
        <w:pStyle w:val="2"/>
        <w:spacing w:line="360" w:lineRule="auto"/>
        <w:ind w:firstLine="709"/>
        <w:jc w:val="left"/>
        <w:rPr>
          <w:szCs w:val="28"/>
        </w:rPr>
      </w:pPr>
      <w:bookmarkStart w:id="1" w:name="_Toc436613813"/>
      <w:r w:rsidRPr="005664EC">
        <w:rPr>
          <w:szCs w:val="28"/>
        </w:rPr>
        <w:t>Исследуемые образцы</w:t>
      </w:r>
      <w:bookmarkEnd w:id="1"/>
      <w:r w:rsidR="00971EDD" w:rsidRPr="005664EC">
        <w:rPr>
          <w:szCs w:val="28"/>
        </w:rPr>
        <w:t xml:space="preserve"> и методика эксперимента</w:t>
      </w:r>
    </w:p>
    <w:p w:rsidR="00DE6959" w:rsidRPr="005664EC" w:rsidRDefault="00057FCB" w:rsidP="003B4AD3">
      <w:pPr>
        <w:spacing w:line="360" w:lineRule="auto"/>
        <w:ind w:firstLine="851"/>
        <w:jc w:val="both"/>
        <w:rPr>
          <w:szCs w:val="28"/>
        </w:rPr>
      </w:pPr>
      <w:r w:rsidRPr="005664EC">
        <w:rPr>
          <w:szCs w:val="28"/>
        </w:rPr>
        <w:t>В качестве исходных материалов использовались образцы Nb</w:t>
      </w:r>
      <w:r w:rsidRPr="005664EC">
        <w:rPr>
          <w:szCs w:val="28"/>
          <w:vertAlign w:val="subscript"/>
        </w:rPr>
        <w:t>3</w:t>
      </w:r>
      <w:r w:rsidRPr="005664EC">
        <w:rPr>
          <w:szCs w:val="28"/>
        </w:rPr>
        <w:t>Sn сверхпроводников</w:t>
      </w:r>
      <w:r w:rsidR="008418B7" w:rsidRPr="005664EC">
        <w:rPr>
          <w:szCs w:val="28"/>
        </w:rPr>
        <w:t xml:space="preserve"> трех конструкций</w:t>
      </w:r>
      <w:r w:rsidR="00330DEC" w:rsidRPr="005664EC">
        <w:rPr>
          <w:szCs w:val="28"/>
        </w:rPr>
        <w:t xml:space="preserve"> (таблица 1)</w:t>
      </w:r>
      <w:r w:rsidRPr="005664EC">
        <w:rPr>
          <w:szCs w:val="28"/>
        </w:rPr>
        <w:t xml:space="preserve">, изготовленных методом внутреннего источника олова. </w:t>
      </w:r>
    </w:p>
    <w:p w:rsidR="005F0A21" w:rsidRPr="005664EC" w:rsidRDefault="005F0A21" w:rsidP="005F0A21">
      <w:pPr>
        <w:spacing w:line="360" w:lineRule="auto"/>
        <w:ind w:firstLine="709"/>
        <w:jc w:val="right"/>
        <w:rPr>
          <w:rFonts w:eastAsia="Times New Roman"/>
          <w:sz w:val="24"/>
          <w:szCs w:val="28"/>
        </w:rPr>
      </w:pPr>
      <w:r w:rsidRPr="005664EC">
        <w:rPr>
          <w:rFonts w:eastAsia="Times New Roman"/>
          <w:sz w:val="24"/>
          <w:szCs w:val="28"/>
        </w:rPr>
        <w:t>Таблица 1</w:t>
      </w:r>
    </w:p>
    <w:p w:rsidR="005C0542" w:rsidRPr="005664EC" w:rsidRDefault="005C0542" w:rsidP="005F0A21">
      <w:pPr>
        <w:spacing w:line="276" w:lineRule="auto"/>
        <w:jc w:val="center"/>
        <w:rPr>
          <w:rFonts w:eastAsia="Times New Roman"/>
          <w:sz w:val="24"/>
          <w:szCs w:val="28"/>
        </w:rPr>
      </w:pPr>
      <w:r w:rsidRPr="005664EC">
        <w:rPr>
          <w:rFonts w:eastAsia="Times New Roman"/>
          <w:sz w:val="24"/>
          <w:szCs w:val="28"/>
        </w:rPr>
        <w:t xml:space="preserve">Характеристики исследуемых образцов </w:t>
      </w:r>
      <w:proofErr w:type="spellStart"/>
      <w:r w:rsidRPr="005664EC">
        <w:rPr>
          <w:rFonts w:eastAsia="Times New Roman"/>
          <w:sz w:val="24"/>
          <w:szCs w:val="28"/>
          <w:lang w:val="en-US"/>
        </w:rPr>
        <w:t>Nb</w:t>
      </w:r>
      <w:proofErr w:type="spellEnd"/>
      <w:r w:rsidR="008F7B7A" w:rsidRPr="005664EC">
        <w:rPr>
          <w:rFonts w:eastAsia="Times New Roman"/>
          <w:sz w:val="24"/>
          <w:szCs w:val="28"/>
          <w:vertAlign w:val="subscript"/>
        </w:rPr>
        <w:t>3</w:t>
      </w:r>
      <w:proofErr w:type="spellStart"/>
      <w:r w:rsidRPr="005664EC">
        <w:rPr>
          <w:rFonts w:eastAsia="Times New Roman"/>
          <w:sz w:val="24"/>
          <w:szCs w:val="28"/>
          <w:lang w:val="en-US"/>
        </w:rPr>
        <w:t>Sn</w:t>
      </w:r>
      <w:proofErr w:type="spellEnd"/>
      <w:r w:rsidRPr="005664EC">
        <w:rPr>
          <w:rFonts w:eastAsia="Times New Roman"/>
          <w:sz w:val="24"/>
          <w:szCs w:val="28"/>
        </w:rPr>
        <w:t xml:space="preserve"> сверхпроводников, </w:t>
      </w:r>
      <w:r w:rsidR="005F0A21" w:rsidRPr="005664EC">
        <w:rPr>
          <w:rFonts w:eastAsia="Times New Roman"/>
          <w:sz w:val="24"/>
          <w:szCs w:val="28"/>
        </w:rPr>
        <w:br/>
      </w:r>
      <w:r w:rsidRPr="005664EC">
        <w:rPr>
          <w:rFonts w:eastAsia="Times New Roman"/>
          <w:sz w:val="24"/>
          <w:szCs w:val="28"/>
        </w:rPr>
        <w:t>полученных методом внутреннего источника олова</w:t>
      </w:r>
    </w:p>
    <w:tbl>
      <w:tblPr>
        <w:tblStyle w:val="a7"/>
        <w:tblW w:w="0" w:type="auto"/>
        <w:tblInd w:w="108" w:type="dxa"/>
        <w:tblLook w:val="04A0" w:firstRow="1" w:lastRow="0" w:firstColumn="1" w:lastColumn="0" w:noHBand="0" w:noVBand="1"/>
      </w:tblPr>
      <w:tblGrid>
        <w:gridCol w:w="1749"/>
        <w:gridCol w:w="1653"/>
        <w:gridCol w:w="1843"/>
        <w:gridCol w:w="1843"/>
        <w:gridCol w:w="1984"/>
      </w:tblGrid>
      <w:tr w:rsidR="008A76B2" w:rsidRPr="005664EC" w:rsidTr="005F0A21">
        <w:tc>
          <w:tcPr>
            <w:tcW w:w="1749" w:type="dxa"/>
          </w:tcPr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Тип конструкции</w:t>
            </w:r>
          </w:p>
        </w:tc>
        <w:tc>
          <w:tcPr>
            <w:tcW w:w="1653" w:type="dxa"/>
          </w:tcPr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 xml:space="preserve">Диаметр проводника, </w:t>
            </w:r>
            <w:proofErr w:type="gramStart"/>
            <w:r w:rsidRPr="005664EC">
              <w:rPr>
                <w:sz w:val="24"/>
                <w:szCs w:val="28"/>
              </w:rPr>
              <w:t>мм</w:t>
            </w:r>
            <w:proofErr w:type="gramEnd"/>
          </w:p>
        </w:tc>
        <w:tc>
          <w:tcPr>
            <w:tcW w:w="1843" w:type="dxa"/>
          </w:tcPr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 xml:space="preserve">Диаметр </w:t>
            </w:r>
            <w:proofErr w:type="spellStart"/>
            <w:r w:rsidRPr="005664EC">
              <w:rPr>
                <w:sz w:val="24"/>
                <w:szCs w:val="28"/>
              </w:rPr>
              <w:t>субэлемента</w:t>
            </w:r>
            <w:proofErr w:type="spellEnd"/>
            <w:r w:rsidR="002930F1" w:rsidRPr="005664EC">
              <w:rPr>
                <w:sz w:val="24"/>
                <w:szCs w:val="28"/>
              </w:rPr>
              <w:t>, мкм</w:t>
            </w:r>
          </w:p>
        </w:tc>
        <w:tc>
          <w:tcPr>
            <w:tcW w:w="1843" w:type="dxa"/>
          </w:tcPr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 xml:space="preserve">Диаметр волокна, </w:t>
            </w:r>
            <w:proofErr w:type="gramStart"/>
            <w:r w:rsidRPr="005664EC">
              <w:rPr>
                <w:sz w:val="24"/>
                <w:szCs w:val="28"/>
              </w:rPr>
              <w:t>мкм</w:t>
            </w:r>
            <w:proofErr w:type="gramEnd"/>
          </w:p>
        </w:tc>
        <w:tc>
          <w:tcPr>
            <w:tcW w:w="1984" w:type="dxa"/>
          </w:tcPr>
          <w:p w:rsidR="008A76B2" w:rsidRPr="005664EC" w:rsidRDefault="002930F1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Коэффициент заполнения (</w:t>
            </w:r>
            <w:proofErr w:type="gramStart"/>
            <w:r w:rsidRPr="005664EC">
              <w:rPr>
                <w:sz w:val="24"/>
                <w:szCs w:val="28"/>
              </w:rPr>
              <w:t>КЗ</w:t>
            </w:r>
            <w:proofErr w:type="gramEnd"/>
            <w:r w:rsidRPr="005664EC">
              <w:rPr>
                <w:sz w:val="24"/>
                <w:szCs w:val="28"/>
              </w:rPr>
              <w:t xml:space="preserve">) по </w:t>
            </w:r>
            <w:r w:rsidR="008A76B2" w:rsidRPr="005664EC">
              <w:rPr>
                <w:sz w:val="24"/>
                <w:szCs w:val="28"/>
              </w:rPr>
              <w:t>меди, %</w:t>
            </w:r>
          </w:p>
        </w:tc>
      </w:tr>
      <w:tr w:rsidR="008A76B2" w:rsidRPr="005664EC" w:rsidTr="005F0A21">
        <w:tc>
          <w:tcPr>
            <w:tcW w:w="1749" w:type="dxa"/>
          </w:tcPr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1</w:t>
            </w:r>
          </w:p>
        </w:tc>
        <w:tc>
          <w:tcPr>
            <w:tcW w:w="1653" w:type="dxa"/>
          </w:tcPr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0,36</w:t>
            </w:r>
          </w:p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0,7</w:t>
            </w:r>
          </w:p>
        </w:tc>
        <w:tc>
          <w:tcPr>
            <w:tcW w:w="1843" w:type="dxa"/>
          </w:tcPr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25</w:t>
            </w:r>
          </w:p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48</w:t>
            </w:r>
          </w:p>
        </w:tc>
        <w:tc>
          <w:tcPr>
            <w:tcW w:w="1843" w:type="dxa"/>
          </w:tcPr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  <w:lang w:val="en-US"/>
              </w:rPr>
            </w:pPr>
            <w:r w:rsidRPr="005664EC">
              <w:rPr>
                <w:sz w:val="24"/>
                <w:szCs w:val="28"/>
                <w:lang w:val="en-US"/>
              </w:rPr>
              <w:t>-</w:t>
            </w:r>
          </w:p>
        </w:tc>
        <w:tc>
          <w:tcPr>
            <w:tcW w:w="1984" w:type="dxa"/>
          </w:tcPr>
          <w:p w:rsidR="008A76B2" w:rsidRPr="005664EC" w:rsidRDefault="005C054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66</w:t>
            </w:r>
          </w:p>
        </w:tc>
      </w:tr>
      <w:tr w:rsidR="008A76B2" w:rsidRPr="005664EC" w:rsidTr="005F0A21">
        <w:tc>
          <w:tcPr>
            <w:tcW w:w="1749" w:type="dxa"/>
          </w:tcPr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2</w:t>
            </w:r>
          </w:p>
        </w:tc>
        <w:tc>
          <w:tcPr>
            <w:tcW w:w="1653" w:type="dxa"/>
          </w:tcPr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0,36</w:t>
            </w:r>
          </w:p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0,7</w:t>
            </w:r>
          </w:p>
        </w:tc>
        <w:tc>
          <w:tcPr>
            <w:tcW w:w="1843" w:type="dxa"/>
          </w:tcPr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79</w:t>
            </w:r>
          </w:p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153</w:t>
            </w:r>
          </w:p>
        </w:tc>
        <w:tc>
          <w:tcPr>
            <w:tcW w:w="1843" w:type="dxa"/>
          </w:tcPr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  <w:lang w:val="en-US"/>
              </w:rPr>
            </w:pPr>
            <w:r w:rsidRPr="005664EC">
              <w:rPr>
                <w:sz w:val="24"/>
                <w:szCs w:val="28"/>
                <w:lang w:val="en-US"/>
              </w:rPr>
              <w:t>3,0</w:t>
            </w:r>
          </w:p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  <w:lang w:val="en-US"/>
              </w:rPr>
            </w:pPr>
            <w:r w:rsidRPr="005664EC">
              <w:rPr>
                <w:sz w:val="24"/>
                <w:szCs w:val="28"/>
                <w:lang w:val="en-US"/>
              </w:rPr>
              <w:t>5,8</w:t>
            </w:r>
          </w:p>
        </w:tc>
        <w:tc>
          <w:tcPr>
            <w:tcW w:w="1984" w:type="dxa"/>
          </w:tcPr>
          <w:p w:rsidR="008A76B2" w:rsidRPr="005664EC" w:rsidRDefault="005C054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56</w:t>
            </w:r>
          </w:p>
        </w:tc>
      </w:tr>
      <w:tr w:rsidR="008A76B2" w:rsidRPr="005664EC" w:rsidTr="005F0A21">
        <w:tc>
          <w:tcPr>
            <w:tcW w:w="1749" w:type="dxa"/>
          </w:tcPr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3</w:t>
            </w:r>
          </w:p>
        </w:tc>
        <w:tc>
          <w:tcPr>
            <w:tcW w:w="1653" w:type="dxa"/>
          </w:tcPr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0,36</w:t>
            </w:r>
          </w:p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0,7</w:t>
            </w:r>
          </w:p>
        </w:tc>
        <w:tc>
          <w:tcPr>
            <w:tcW w:w="1843" w:type="dxa"/>
          </w:tcPr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48</w:t>
            </w:r>
          </w:p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93</w:t>
            </w:r>
          </w:p>
        </w:tc>
        <w:tc>
          <w:tcPr>
            <w:tcW w:w="1843" w:type="dxa"/>
          </w:tcPr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  <w:lang w:val="en-US"/>
              </w:rPr>
            </w:pPr>
            <w:r w:rsidRPr="005664EC">
              <w:rPr>
                <w:sz w:val="24"/>
                <w:szCs w:val="28"/>
                <w:lang w:val="en-US"/>
              </w:rPr>
              <w:t>1,8</w:t>
            </w:r>
          </w:p>
          <w:p w:rsidR="008A76B2" w:rsidRPr="005664EC" w:rsidRDefault="008A76B2" w:rsidP="005F0A21">
            <w:pPr>
              <w:spacing w:line="276" w:lineRule="auto"/>
              <w:jc w:val="center"/>
              <w:rPr>
                <w:sz w:val="24"/>
                <w:szCs w:val="28"/>
                <w:lang w:val="en-US"/>
              </w:rPr>
            </w:pPr>
            <w:r w:rsidRPr="005664EC">
              <w:rPr>
                <w:sz w:val="24"/>
                <w:szCs w:val="28"/>
                <w:lang w:val="en-US"/>
              </w:rPr>
              <w:t>3,5</w:t>
            </w:r>
          </w:p>
        </w:tc>
        <w:tc>
          <w:tcPr>
            <w:tcW w:w="1984" w:type="dxa"/>
          </w:tcPr>
          <w:p w:rsidR="008A76B2" w:rsidRPr="005664EC" w:rsidRDefault="005C0542" w:rsidP="005F0A21">
            <w:pPr>
              <w:spacing w:line="276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52</w:t>
            </w:r>
          </w:p>
        </w:tc>
      </w:tr>
    </w:tbl>
    <w:p w:rsidR="00330DEC" w:rsidRPr="005664EC" w:rsidRDefault="00330DEC" w:rsidP="003B4AD3">
      <w:pPr>
        <w:spacing w:line="360" w:lineRule="auto"/>
        <w:ind w:firstLine="851"/>
        <w:jc w:val="both"/>
        <w:rPr>
          <w:sz w:val="24"/>
          <w:szCs w:val="28"/>
        </w:rPr>
      </w:pPr>
    </w:p>
    <w:p w:rsidR="009065A7" w:rsidRPr="005664EC" w:rsidRDefault="00915157" w:rsidP="005F0A21">
      <w:pPr>
        <w:spacing w:line="360" w:lineRule="auto"/>
        <w:ind w:firstLine="709"/>
        <w:jc w:val="both"/>
        <w:rPr>
          <w:szCs w:val="28"/>
        </w:rPr>
      </w:pPr>
      <w:r w:rsidRPr="005664EC">
        <w:rPr>
          <w:i/>
          <w:szCs w:val="28"/>
        </w:rPr>
        <w:t>К</w:t>
      </w:r>
      <w:r w:rsidR="008418B7" w:rsidRPr="005664EC">
        <w:rPr>
          <w:i/>
          <w:szCs w:val="28"/>
        </w:rPr>
        <w:t>онструкци</w:t>
      </w:r>
      <w:r w:rsidR="00525389" w:rsidRPr="005664EC">
        <w:rPr>
          <w:i/>
          <w:szCs w:val="28"/>
        </w:rPr>
        <w:t>я</w:t>
      </w:r>
      <w:r w:rsidRPr="005664EC">
        <w:rPr>
          <w:i/>
          <w:szCs w:val="28"/>
        </w:rPr>
        <w:t xml:space="preserve"> №1</w:t>
      </w:r>
      <w:r w:rsidR="008418B7" w:rsidRPr="005664EC">
        <w:rPr>
          <w:szCs w:val="28"/>
        </w:rPr>
        <w:t xml:space="preserve"> представляет собой </w:t>
      </w:r>
      <w:r w:rsidR="00971EDD" w:rsidRPr="005664EC">
        <w:rPr>
          <w:szCs w:val="28"/>
        </w:rPr>
        <w:t xml:space="preserve">сложную </w:t>
      </w:r>
      <w:r w:rsidR="008418B7" w:rsidRPr="005664EC">
        <w:rPr>
          <w:szCs w:val="28"/>
        </w:rPr>
        <w:t xml:space="preserve">композиционную сборку, включающую в себя три ряда </w:t>
      </w:r>
      <w:r w:rsidR="008418B7" w:rsidRPr="005664EC">
        <w:rPr>
          <w:szCs w:val="28"/>
          <w:lang w:val="en-US"/>
        </w:rPr>
        <w:t>Cu</w:t>
      </w:r>
      <w:r w:rsidR="008418B7" w:rsidRPr="005664EC">
        <w:rPr>
          <w:szCs w:val="28"/>
        </w:rPr>
        <w:t>-</w:t>
      </w:r>
      <w:proofErr w:type="spellStart"/>
      <w:r w:rsidR="008418B7" w:rsidRPr="005664EC">
        <w:rPr>
          <w:szCs w:val="28"/>
          <w:lang w:val="en-US"/>
        </w:rPr>
        <w:t>Sn</w:t>
      </w:r>
      <w:proofErr w:type="spellEnd"/>
      <w:r w:rsidR="008418B7" w:rsidRPr="005664EC">
        <w:rPr>
          <w:szCs w:val="28"/>
        </w:rPr>
        <w:t>-</w:t>
      </w:r>
      <w:proofErr w:type="spellStart"/>
      <w:r w:rsidR="008418B7" w:rsidRPr="005664EC">
        <w:rPr>
          <w:szCs w:val="28"/>
          <w:lang w:val="en-US"/>
        </w:rPr>
        <w:t>Nb</w:t>
      </w:r>
      <w:proofErr w:type="spellEnd"/>
      <w:r w:rsidR="008418B7" w:rsidRPr="005664EC">
        <w:rPr>
          <w:szCs w:val="28"/>
        </w:rPr>
        <w:t xml:space="preserve"> </w:t>
      </w:r>
      <w:proofErr w:type="spellStart"/>
      <w:r w:rsidR="008418B7" w:rsidRPr="005664EC">
        <w:rPr>
          <w:szCs w:val="28"/>
        </w:rPr>
        <w:t>субэлементов</w:t>
      </w:r>
      <w:proofErr w:type="spellEnd"/>
      <w:r w:rsidR="00525389" w:rsidRPr="005664EC">
        <w:rPr>
          <w:szCs w:val="28"/>
        </w:rPr>
        <w:t xml:space="preserve"> </w:t>
      </w:r>
      <w:r w:rsidR="008418B7" w:rsidRPr="005664EC">
        <w:rPr>
          <w:szCs w:val="28"/>
        </w:rPr>
        <w:t>(общее количество 66 шт</w:t>
      </w:r>
      <w:r w:rsidRPr="005664EC">
        <w:rPr>
          <w:szCs w:val="28"/>
        </w:rPr>
        <w:t>.</w:t>
      </w:r>
      <w:r w:rsidR="008418B7" w:rsidRPr="005664EC">
        <w:rPr>
          <w:szCs w:val="28"/>
        </w:rPr>
        <w:t xml:space="preserve">), где олово окружено ниобиевым кольцом, служащим не только исходным компонентом для образования сверхпроводящей фазы, но и </w:t>
      </w:r>
      <w:r w:rsidRPr="005664EC">
        <w:rPr>
          <w:szCs w:val="28"/>
        </w:rPr>
        <w:t>барьером</w:t>
      </w:r>
      <w:r w:rsidR="008418B7" w:rsidRPr="005664EC">
        <w:rPr>
          <w:szCs w:val="28"/>
        </w:rPr>
        <w:t xml:space="preserve">, защищающим медную стабилизацию от </w:t>
      </w:r>
      <w:r w:rsidR="00225D34" w:rsidRPr="005664EC">
        <w:rPr>
          <w:szCs w:val="28"/>
        </w:rPr>
        <w:t>диффузии</w:t>
      </w:r>
      <w:r w:rsidR="008418B7" w:rsidRPr="005664EC">
        <w:rPr>
          <w:szCs w:val="28"/>
        </w:rPr>
        <w:t xml:space="preserve"> олова. </w:t>
      </w:r>
      <w:r w:rsidR="00971EDD" w:rsidRPr="005664EC">
        <w:rPr>
          <w:szCs w:val="28"/>
        </w:rPr>
        <w:t xml:space="preserve">Эти три ряда </w:t>
      </w:r>
      <w:r w:rsidR="00971EDD" w:rsidRPr="005664EC">
        <w:rPr>
          <w:szCs w:val="28"/>
          <w:lang w:val="en-US"/>
        </w:rPr>
        <w:t>Cu</w:t>
      </w:r>
      <w:r w:rsidR="00971EDD" w:rsidRPr="005664EC">
        <w:rPr>
          <w:szCs w:val="28"/>
        </w:rPr>
        <w:t>-</w:t>
      </w:r>
      <w:proofErr w:type="spellStart"/>
      <w:r w:rsidR="00971EDD" w:rsidRPr="005664EC">
        <w:rPr>
          <w:szCs w:val="28"/>
          <w:lang w:val="en-US"/>
        </w:rPr>
        <w:t>Sn</w:t>
      </w:r>
      <w:proofErr w:type="spellEnd"/>
      <w:r w:rsidR="00971EDD" w:rsidRPr="005664EC">
        <w:rPr>
          <w:szCs w:val="28"/>
        </w:rPr>
        <w:t>-</w:t>
      </w:r>
      <w:proofErr w:type="spellStart"/>
      <w:r w:rsidR="00971EDD" w:rsidRPr="005664EC">
        <w:rPr>
          <w:szCs w:val="28"/>
          <w:lang w:val="en-US"/>
        </w:rPr>
        <w:t>Nb</w:t>
      </w:r>
      <w:proofErr w:type="spellEnd"/>
      <w:r w:rsidR="00971EDD" w:rsidRPr="005664EC">
        <w:rPr>
          <w:szCs w:val="28"/>
        </w:rPr>
        <w:t xml:space="preserve"> </w:t>
      </w:r>
      <w:proofErr w:type="spellStart"/>
      <w:r w:rsidR="00971EDD" w:rsidRPr="005664EC">
        <w:rPr>
          <w:szCs w:val="28"/>
        </w:rPr>
        <w:t>субэлементов</w:t>
      </w:r>
      <w:proofErr w:type="spellEnd"/>
      <w:r w:rsidR="00971EDD" w:rsidRPr="005664EC">
        <w:rPr>
          <w:szCs w:val="28"/>
        </w:rPr>
        <w:t xml:space="preserve"> находятся между внутренним и внешним слоем медной стабилизации.</w:t>
      </w:r>
    </w:p>
    <w:p w:rsidR="00F154DA" w:rsidRPr="005664EC" w:rsidRDefault="00915157" w:rsidP="003B4AD3">
      <w:pPr>
        <w:spacing w:line="360" w:lineRule="auto"/>
        <w:ind w:firstLine="851"/>
        <w:jc w:val="both"/>
        <w:rPr>
          <w:szCs w:val="28"/>
        </w:rPr>
      </w:pPr>
      <w:r w:rsidRPr="005664EC">
        <w:rPr>
          <w:i/>
          <w:szCs w:val="28"/>
        </w:rPr>
        <w:t>К</w:t>
      </w:r>
      <w:r w:rsidR="008F7B7A" w:rsidRPr="005664EC">
        <w:rPr>
          <w:i/>
          <w:szCs w:val="28"/>
        </w:rPr>
        <w:t>онструкция №2</w:t>
      </w:r>
      <w:r w:rsidR="008418B7" w:rsidRPr="005664EC">
        <w:rPr>
          <w:szCs w:val="28"/>
        </w:rPr>
        <w:t xml:space="preserve"> представля</w:t>
      </w:r>
      <w:r w:rsidR="00570738" w:rsidRPr="005664EC">
        <w:rPr>
          <w:szCs w:val="28"/>
        </w:rPr>
        <w:t>е</w:t>
      </w:r>
      <w:r w:rsidR="008418B7" w:rsidRPr="005664EC">
        <w:rPr>
          <w:szCs w:val="28"/>
        </w:rPr>
        <w:t>т</w:t>
      </w:r>
      <w:r w:rsidR="00570738" w:rsidRPr="005664EC">
        <w:rPr>
          <w:szCs w:val="28"/>
        </w:rPr>
        <w:t xml:space="preserve"> собой</w:t>
      </w:r>
      <w:r w:rsidR="008418B7" w:rsidRPr="005664EC">
        <w:rPr>
          <w:szCs w:val="28"/>
        </w:rPr>
        <w:t xml:space="preserve"> </w:t>
      </w:r>
      <w:r w:rsidR="007E718B" w:rsidRPr="005664EC">
        <w:rPr>
          <w:szCs w:val="28"/>
        </w:rPr>
        <w:t>композиционную проволоку</w:t>
      </w:r>
      <w:r w:rsidR="00960C03" w:rsidRPr="005664EC">
        <w:rPr>
          <w:szCs w:val="28"/>
        </w:rPr>
        <w:t xml:space="preserve"> сердцевину, состоящую из </w:t>
      </w:r>
      <w:r w:rsidR="00570738" w:rsidRPr="005664EC">
        <w:rPr>
          <w:szCs w:val="28"/>
        </w:rPr>
        <w:t xml:space="preserve">7 </w:t>
      </w:r>
      <w:proofErr w:type="spellStart"/>
      <w:r w:rsidR="00570738" w:rsidRPr="005664EC">
        <w:rPr>
          <w:szCs w:val="28"/>
        </w:rPr>
        <w:t>субэлементов</w:t>
      </w:r>
      <w:proofErr w:type="spellEnd"/>
      <w:r w:rsidR="00960C03" w:rsidRPr="005664EC">
        <w:rPr>
          <w:szCs w:val="28"/>
        </w:rPr>
        <w:t xml:space="preserve"> (</w:t>
      </w:r>
      <w:r w:rsidRPr="005664EC">
        <w:rPr>
          <w:szCs w:val="28"/>
        </w:rPr>
        <w:t xml:space="preserve">диаметром около </w:t>
      </w:r>
      <w:r w:rsidR="00960C03" w:rsidRPr="005664EC">
        <w:rPr>
          <w:szCs w:val="28"/>
        </w:rPr>
        <w:t>150 мкм)</w:t>
      </w:r>
      <w:r w:rsidR="00570738" w:rsidRPr="005664EC">
        <w:rPr>
          <w:szCs w:val="28"/>
        </w:rPr>
        <w:t>,</w:t>
      </w:r>
      <w:r w:rsidR="00960C03" w:rsidRPr="005664EC">
        <w:rPr>
          <w:szCs w:val="28"/>
        </w:rPr>
        <w:t xml:space="preserve"> окруженную общим диффузионным танталовым барьером</w:t>
      </w:r>
      <w:r w:rsidRPr="005664EC">
        <w:rPr>
          <w:szCs w:val="28"/>
        </w:rPr>
        <w:t>,</w:t>
      </w:r>
      <w:r w:rsidR="00570738" w:rsidRPr="005664EC">
        <w:rPr>
          <w:szCs w:val="28"/>
        </w:rPr>
        <w:t xml:space="preserve"> </w:t>
      </w:r>
      <w:r w:rsidR="00960C03" w:rsidRPr="005664EC">
        <w:rPr>
          <w:szCs w:val="28"/>
        </w:rPr>
        <w:t xml:space="preserve">в </w:t>
      </w:r>
      <w:r w:rsidR="00960C03" w:rsidRPr="005664EC">
        <w:rPr>
          <w:szCs w:val="28"/>
        </w:rPr>
        <w:lastRenderedPageBreak/>
        <w:t>стабилизирующей медной оболочке. К</w:t>
      </w:r>
      <w:r w:rsidR="00570738" w:rsidRPr="005664EC">
        <w:rPr>
          <w:szCs w:val="28"/>
        </w:rPr>
        <w:t>аждый</w:t>
      </w:r>
      <w:r w:rsidR="00960C03" w:rsidRPr="005664EC">
        <w:rPr>
          <w:szCs w:val="28"/>
        </w:rPr>
        <w:t xml:space="preserve"> </w:t>
      </w:r>
      <w:proofErr w:type="spellStart"/>
      <w:r w:rsidR="00960C03" w:rsidRPr="005664EC">
        <w:rPr>
          <w:szCs w:val="28"/>
        </w:rPr>
        <w:t>субэлемент</w:t>
      </w:r>
      <w:proofErr w:type="spellEnd"/>
      <w:r w:rsidR="00570738" w:rsidRPr="005664EC">
        <w:rPr>
          <w:szCs w:val="28"/>
        </w:rPr>
        <w:t xml:space="preserve"> включает </w:t>
      </w:r>
      <w:r w:rsidRPr="005664EC">
        <w:rPr>
          <w:szCs w:val="28"/>
        </w:rPr>
        <w:t xml:space="preserve">в </w:t>
      </w:r>
      <w:r w:rsidR="00570738" w:rsidRPr="005664EC">
        <w:rPr>
          <w:szCs w:val="28"/>
        </w:rPr>
        <w:t xml:space="preserve">себя источник олова, окруженный </w:t>
      </w:r>
      <w:proofErr w:type="spellStart"/>
      <w:r w:rsidR="008418B7" w:rsidRPr="005664EC">
        <w:rPr>
          <w:szCs w:val="28"/>
        </w:rPr>
        <w:t>многоволоконн</w:t>
      </w:r>
      <w:r w:rsidR="00570738" w:rsidRPr="005664EC">
        <w:rPr>
          <w:szCs w:val="28"/>
        </w:rPr>
        <w:t>ым</w:t>
      </w:r>
      <w:proofErr w:type="spellEnd"/>
      <w:r w:rsidR="008418B7" w:rsidRPr="005664EC">
        <w:rPr>
          <w:szCs w:val="28"/>
        </w:rPr>
        <w:t xml:space="preserve"> сло</w:t>
      </w:r>
      <w:r w:rsidR="00570738" w:rsidRPr="005664EC">
        <w:rPr>
          <w:szCs w:val="28"/>
        </w:rPr>
        <w:t>ем</w:t>
      </w:r>
      <w:r w:rsidR="007E718B" w:rsidRPr="005664EC">
        <w:rPr>
          <w:szCs w:val="28"/>
        </w:rPr>
        <w:t xml:space="preserve"> из</w:t>
      </w:r>
      <w:r w:rsidR="008418B7" w:rsidRPr="005664EC">
        <w:rPr>
          <w:szCs w:val="28"/>
        </w:rPr>
        <w:t xml:space="preserve"> </w:t>
      </w:r>
      <w:r w:rsidR="005D25AD" w:rsidRPr="005664EC">
        <w:rPr>
          <w:szCs w:val="28"/>
        </w:rPr>
        <w:t xml:space="preserve">сотен </w:t>
      </w:r>
      <w:proofErr w:type="spellStart"/>
      <w:r w:rsidR="00570738" w:rsidRPr="005664EC">
        <w:rPr>
          <w:szCs w:val="28"/>
          <w:lang w:val="en-US"/>
        </w:rPr>
        <w:t>Nb</w:t>
      </w:r>
      <w:proofErr w:type="spellEnd"/>
      <w:r w:rsidR="00570738" w:rsidRPr="005664EC">
        <w:rPr>
          <w:szCs w:val="28"/>
        </w:rPr>
        <w:t>-</w:t>
      </w:r>
      <w:r w:rsidR="00570738" w:rsidRPr="005664EC">
        <w:rPr>
          <w:szCs w:val="28"/>
          <w:lang w:val="en-US"/>
        </w:rPr>
        <w:t>Cu</w:t>
      </w:r>
      <w:r w:rsidR="00570738" w:rsidRPr="005664EC">
        <w:rPr>
          <w:szCs w:val="28"/>
        </w:rPr>
        <w:t xml:space="preserve"> волокон</w:t>
      </w:r>
      <w:r w:rsidRPr="005664EC">
        <w:rPr>
          <w:szCs w:val="28"/>
        </w:rPr>
        <w:t xml:space="preserve"> (диаметр не более 6 мкм) в медной матрице</w:t>
      </w:r>
      <w:r w:rsidR="00570738" w:rsidRPr="005664EC">
        <w:rPr>
          <w:szCs w:val="28"/>
        </w:rPr>
        <w:t>. Этот слой разбит</w:t>
      </w:r>
      <w:r w:rsidR="008418B7" w:rsidRPr="005664EC">
        <w:rPr>
          <w:szCs w:val="28"/>
        </w:rPr>
        <w:t xml:space="preserve"> на 6 сегментов</w:t>
      </w:r>
      <w:r w:rsidR="00570738" w:rsidRPr="005664EC">
        <w:rPr>
          <w:szCs w:val="28"/>
        </w:rPr>
        <w:t xml:space="preserve"> за счет использования в качестве </w:t>
      </w:r>
      <w:r w:rsidRPr="005664EC">
        <w:rPr>
          <w:szCs w:val="28"/>
        </w:rPr>
        <w:t xml:space="preserve">разделителей </w:t>
      </w:r>
      <w:r w:rsidR="00570738" w:rsidRPr="005664EC">
        <w:rPr>
          <w:szCs w:val="28"/>
        </w:rPr>
        <w:t>утолщенных медных прослоек.</w:t>
      </w:r>
    </w:p>
    <w:p w:rsidR="00960C03" w:rsidRPr="005664EC" w:rsidRDefault="00915157" w:rsidP="003B4AD3">
      <w:pPr>
        <w:spacing w:line="360" w:lineRule="auto"/>
        <w:ind w:firstLine="851"/>
        <w:jc w:val="both"/>
        <w:rPr>
          <w:szCs w:val="28"/>
        </w:rPr>
      </w:pPr>
      <w:r w:rsidRPr="005664EC">
        <w:rPr>
          <w:i/>
          <w:szCs w:val="28"/>
        </w:rPr>
        <w:t>Конструкция №3</w:t>
      </w:r>
      <w:r w:rsidRPr="005664EC">
        <w:rPr>
          <w:szCs w:val="28"/>
        </w:rPr>
        <w:t xml:space="preserve"> </w:t>
      </w:r>
      <w:r w:rsidR="00960C03" w:rsidRPr="005664EC">
        <w:rPr>
          <w:szCs w:val="28"/>
        </w:rPr>
        <w:t xml:space="preserve">является модификацией </w:t>
      </w:r>
      <w:r w:rsidR="008F7B7A" w:rsidRPr="005664EC">
        <w:rPr>
          <w:szCs w:val="28"/>
        </w:rPr>
        <w:t>конструкции №2</w:t>
      </w:r>
      <w:r w:rsidR="00960C03" w:rsidRPr="005664EC">
        <w:rPr>
          <w:szCs w:val="28"/>
        </w:rPr>
        <w:t xml:space="preserve">, в которой </w:t>
      </w:r>
      <w:r w:rsidRPr="005664EC">
        <w:rPr>
          <w:szCs w:val="28"/>
        </w:rPr>
        <w:t xml:space="preserve">применяется </w:t>
      </w:r>
      <w:r w:rsidR="00960C03" w:rsidRPr="005664EC">
        <w:rPr>
          <w:szCs w:val="28"/>
        </w:rPr>
        <w:t xml:space="preserve">не 7, а 19 </w:t>
      </w:r>
      <w:proofErr w:type="spellStart"/>
      <w:r w:rsidR="00960C03" w:rsidRPr="005664EC">
        <w:rPr>
          <w:szCs w:val="28"/>
        </w:rPr>
        <w:t>субэлементов</w:t>
      </w:r>
      <w:proofErr w:type="spellEnd"/>
      <w:r w:rsidR="00960C03" w:rsidRPr="005664EC">
        <w:rPr>
          <w:szCs w:val="28"/>
        </w:rPr>
        <w:t xml:space="preserve"> меньшего размера (менее 100 мкм)</w:t>
      </w:r>
      <w:r w:rsidR="005D25AD" w:rsidRPr="005664EC">
        <w:rPr>
          <w:szCs w:val="28"/>
        </w:rPr>
        <w:t xml:space="preserve"> </w:t>
      </w:r>
      <w:r w:rsidRPr="005664EC">
        <w:rPr>
          <w:szCs w:val="28"/>
        </w:rPr>
        <w:t>с аналогичной структурой</w:t>
      </w:r>
      <w:r w:rsidR="005D25AD" w:rsidRPr="005664EC">
        <w:rPr>
          <w:szCs w:val="28"/>
        </w:rPr>
        <w:t>.</w:t>
      </w:r>
    </w:p>
    <w:p w:rsidR="00057FCB" w:rsidRPr="005664EC" w:rsidRDefault="00057FCB" w:rsidP="003B4AD3">
      <w:pPr>
        <w:spacing w:line="360" w:lineRule="auto"/>
        <w:ind w:firstLine="851"/>
        <w:jc w:val="both"/>
        <w:rPr>
          <w:szCs w:val="28"/>
        </w:rPr>
      </w:pPr>
      <w:r w:rsidRPr="005664EC">
        <w:rPr>
          <w:szCs w:val="28"/>
        </w:rPr>
        <w:t xml:space="preserve">Образцы </w:t>
      </w:r>
      <w:r w:rsidR="008418B7" w:rsidRPr="005664EC">
        <w:rPr>
          <w:szCs w:val="28"/>
        </w:rPr>
        <w:t xml:space="preserve">отжигали по трем режимам </w:t>
      </w:r>
      <w:r w:rsidR="00BC6CC0" w:rsidRPr="005664EC">
        <w:rPr>
          <w:szCs w:val="28"/>
        </w:rPr>
        <w:t>с</w:t>
      </w:r>
      <w:r w:rsidR="00525389" w:rsidRPr="005664EC">
        <w:rPr>
          <w:szCs w:val="28"/>
        </w:rPr>
        <w:t xml:space="preserve"> </w:t>
      </w:r>
      <w:r w:rsidR="00187DAA" w:rsidRPr="005664EC">
        <w:rPr>
          <w:szCs w:val="28"/>
        </w:rPr>
        <w:t>одинаковы</w:t>
      </w:r>
      <w:r w:rsidR="00BC6CC0" w:rsidRPr="005664EC">
        <w:rPr>
          <w:szCs w:val="28"/>
        </w:rPr>
        <w:t>ми</w:t>
      </w:r>
      <w:r w:rsidR="00187DAA" w:rsidRPr="005664EC">
        <w:rPr>
          <w:szCs w:val="28"/>
        </w:rPr>
        <w:t xml:space="preserve"> низкотемпературны</w:t>
      </w:r>
      <w:r w:rsidR="00BC6CC0" w:rsidRPr="005664EC">
        <w:rPr>
          <w:szCs w:val="28"/>
        </w:rPr>
        <w:t>ми стадиями.</w:t>
      </w:r>
      <w:r w:rsidR="00187DAA" w:rsidRPr="005664EC">
        <w:rPr>
          <w:szCs w:val="28"/>
        </w:rPr>
        <w:t xml:space="preserve"> А </w:t>
      </w:r>
      <w:r w:rsidR="007E718B" w:rsidRPr="005664EC">
        <w:rPr>
          <w:szCs w:val="28"/>
        </w:rPr>
        <w:t>З</w:t>
      </w:r>
      <w:r w:rsidR="00187DAA" w:rsidRPr="005664EC">
        <w:rPr>
          <w:szCs w:val="28"/>
        </w:rPr>
        <w:t xml:space="preserve">аключительная высокотемпературная стадия отжига отличалась температурой и временем выдержки: </w:t>
      </w:r>
      <w:r w:rsidR="00525389" w:rsidRPr="005664EC">
        <w:rPr>
          <w:szCs w:val="28"/>
        </w:rPr>
        <w:t>665</w:t>
      </w:r>
      <w:proofErr w:type="gramStart"/>
      <w:r w:rsidR="005F0A21" w:rsidRPr="005664EC">
        <w:rPr>
          <w:szCs w:val="28"/>
        </w:rPr>
        <w:t>°</w:t>
      </w:r>
      <w:r w:rsidR="00525389" w:rsidRPr="005664EC">
        <w:rPr>
          <w:szCs w:val="28"/>
        </w:rPr>
        <w:t>С</w:t>
      </w:r>
      <w:proofErr w:type="gramEnd"/>
      <w:r w:rsidR="00525389" w:rsidRPr="005664EC">
        <w:rPr>
          <w:szCs w:val="28"/>
        </w:rPr>
        <w:t>/50ч, 690</w:t>
      </w:r>
      <w:r w:rsidR="005F0A21" w:rsidRPr="005664EC">
        <w:rPr>
          <w:szCs w:val="28"/>
        </w:rPr>
        <w:t>°</w:t>
      </w:r>
      <w:r w:rsidR="00525389" w:rsidRPr="005664EC">
        <w:rPr>
          <w:szCs w:val="28"/>
        </w:rPr>
        <w:t>С/50ч, 665</w:t>
      </w:r>
      <w:r w:rsidR="005F0A21" w:rsidRPr="005664EC">
        <w:rPr>
          <w:szCs w:val="28"/>
        </w:rPr>
        <w:t>°</w:t>
      </w:r>
      <w:r w:rsidR="00525389" w:rsidRPr="005664EC">
        <w:rPr>
          <w:szCs w:val="28"/>
        </w:rPr>
        <w:t>С/100ч.</w:t>
      </w:r>
      <w:r w:rsidR="00DE6959" w:rsidRPr="005664EC">
        <w:rPr>
          <w:szCs w:val="28"/>
        </w:rPr>
        <w:t xml:space="preserve"> Перечень образцов, подвергнуты</w:t>
      </w:r>
      <w:r w:rsidR="00980BB1" w:rsidRPr="005664EC">
        <w:rPr>
          <w:szCs w:val="28"/>
        </w:rPr>
        <w:t>х</w:t>
      </w:r>
      <w:r w:rsidR="00DE6959" w:rsidRPr="005664EC">
        <w:rPr>
          <w:szCs w:val="28"/>
        </w:rPr>
        <w:t xml:space="preserve"> отжигу</w:t>
      </w:r>
      <w:r w:rsidR="00BC6CC0" w:rsidRPr="005664EC">
        <w:rPr>
          <w:szCs w:val="28"/>
        </w:rPr>
        <w:t xml:space="preserve"> и</w:t>
      </w:r>
      <w:r w:rsidR="00DE6959" w:rsidRPr="005664EC">
        <w:rPr>
          <w:szCs w:val="28"/>
        </w:rPr>
        <w:t xml:space="preserve"> исследованных в работе</w:t>
      </w:r>
      <w:r w:rsidR="00BC6CC0" w:rsidRPr="005664EC">
        <w:rPr>
          <w:szCs w:val="28"/>
        </w:rPr>
        <w:t>,</w:t>
      </w:r>
      <w:r w:rsidR="00980BB1" w:rsidRPr="005664EC">
        <w:rPr>
          <w:szCs w:val="28"/>
        </w:rPr>
        <w:t xml:space="preserve"> представ</w:t>
      </w:r>
      <w:bookmarkStart w:id="2" w:name="_GoBack"/>
      <w:bookmarkEnd w:id="2"/>
      <w:r w:rsidR="00980BB1" w:rsidRPr="005664EC">
        <w:rPr>
          <w:szCs w:val="28"/>
        </w:rPr>
        <w:t xml:space="preserve">лен в таблице </w:t>
      </w:r>
      <w:r w:rsidR="005C0542" w:rsidRPr="005664EC">
        <w:rPr>
          <w:szCs w:val="28"/>
        </w:rPr>
        <w:t>2</w:t>
      </w:r>
      <w:r w:rsidR="00980BB1" w:rsidRPr="005664EC">
        <w:rPr>
          <w:szCs w:val="28"/>
        </w:rPr>
        <w:t>.</w:t>
      </w:r>
    </w:p>
    <w:p w:rsidR="005C0542" w:rsidRPr="005664EC" w:rsidRDefault="005C0542" w:rsidP="003B4AD3">
      <w:pPr>
        <w:spacing w:line="360" w:lineRule="auto"/>
        <w:ind w:firstLine="851"/>
        <w:jc w:val="both"/>
        <w:rPr>
          <w:szCs w:val="28"/>
        </w:rPr>
      </w:pPr>
    </w:p>
    <w:p w:rsidR="005F0A21" w:rsidRPr="005664EC" w:rsidRDefault="00DE6959" w:rsidP="005F0A21">
      <w:pPr>
        <w:spacing w:line="360" w:lineRule="auto"/>
        <w:ind w:firstLine="851"/>
        <w:jc w:val="right"/>
        <w:rPr>
          <w:rFonts w:eastAsia="Times New Roman"/>
          <w:sz w:val="24"/>
          <w:szCs w:val="28"/>
        </w:rPr>
      </w:pPr>
      <w:r w:rsidRPr="005664EC">
        <w:rPr>
          <w:rFonts w:eastAsia="Times New Roman"/>
          <w:sz w:val="24"/>
          <w:szCs w:val="28"/>
        </w:rPr>
        <w:t xml:space="preserve">Таблица </w:t>
      </w:r>
      <w:r w:rsidR="005C0542" w:rsidRPr="005664EC">
        <w:rPr>
          <w:rFonts w:eastAsia="Times New Roman"/>
          <w:sz w:val="24"/>
          <w:szCs w:val="28"/>
        </w:rPr>
        <w:t>2</w:t>
      </w:r>
    </w:p>
    <w:p w:rsidR="00DE6959" w:rsidRPr="005664EC" w:rsidRDefault="00980BB1" w:rsidP="005F0A21">
      <w:pPr>
        <w:spacing w:line="360" w:lineRule="auto"/>
        <w:jc w:val="center"/>
        <w:rPr>
          <w:sz w:val="24"/>
          <w:szCs w:val="28"/>
        </w:rPr>
      </w:pPr>
      <w:r w:rsidRPr="005664EC">
        <w:rPr>
          <w:sz w:val="24"/>
          <w:szCs w:val="28"/>
        </w:rPr>
        <w:t>П</w:t>
      </w:r>
      <w:r w:rsidR="00DE6959" w:rsidRPr="005664EC">
        <w:rPr>
          <w:sz w:val="24"/>
          <w:szCs w:val="28"/>
        </w:rPr>
        <w:t xml:space="preserve">еречень образцов </w:t>
      </w:r>
      <w:proofErr w:type="spellStart"/>
      <w:r w:rsidR="00DE6959" w:rsidRPr="005664EC">
        <w:rPr>
          <w:sz w:val="24"/>
          <w:szCs w:val="28"/>
          <w:lang w:val="en-US"/>
        </w:rPr>
        <w:t>Nb</w:t>
      </w:r>
      <w:proofErr w:type="spellEnd"/>
      <w:r w:rsidR="00DE6959" w:rsidRPr="005664EC">
        <w:rPr>
          <w:sz w:val="24"/>
          <w:szCs w:val="28"/>
          <w:vertAlign w:val="subscript"/>
        </w:rPr>
        <w:t>3</w:t>
      </w:r>
      <w:proofErr w:type="spellStart"/>
      <w:r w:rsidR="00DE6959" w:rsidRPr="005664EC">
        <w:rPr>
          <w:sz w:val="24"/>
          <w:szCs w:val="28"/>
          <w:lang w:val="en-US"/>
        </w:rPr>
        <w:t>Sn</w:t>
      </w:r>
      <w:proofErr w:type="spellEnd"/>
      <w:r w:rsidR="00DE6959" w:rsidRPr="005664EC">
        <w:rPr>
          <w:sz w:val="24"/>
          <w:szCs w:val="28"/>
        </w:rPr>
        <w:t xml:space="preserve"> сверхпроводников разных конструкций, </w:t>
      </w:r>
      <w:r w:rsidRPr="005664EC">
        <w:rPr>
          <w:sz w:val="24"/>
          <w:szCs w:val="28"/>
        </w:rPr>
        <w:t>подвергнутых режимам термообработки</w:t>
      </w:r>
      <w:r w:rsidR="002E021D" w:rsidRPr="005664EC">
        <w:rPr>
          <w:sz w:val="24"/>
          <w:szCs w:val="28"/>
        </w:rPr>
        <w:t xml:space="preserve"> и </w:t>
      </w:r>
      <w:r w:rsidRPr="005664EC">
        <w:rPr>
          <w:sz w:val="24"/>
          <w:szCs w:val="28"/>
        </w:rPr>
        <w:t>исследованных в работе</w:t>
      </w:r>
    </w:p>
    <w:tbl>
      <w:tblPr>
        <w:tblW w:w="9072" w:type="dxa"/>
        <w:tblInd w:w="108" w:type="dxa"/>
        <w:tblLook w:val="04A0" w:firstRow="1" w:lastRow="0" w:firstColumn="1" w:lastColumn="0" w:noHBand="0" w:noVBand="1"/>
      </w:tblPr>
      <w:tblGrid>
        <w:gridCol w:w="3119"/>
        <w:gridCol w:w="2977"/>
        <w:gridCol w:w="2976"/>
      </w:tblGrid>
      <w:tr w:rsidR="00980BB1" w:rsidRPr="005664EC" w:rsidTr="005F0A21">
        <w:trPr>
          <w:trHeight w:val="300"/>
        </w:trPr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BB1" w:rsidRPr="005664EC" w:rsidRDefault="00980BB1" w:rsidP="005F0A21">
            <w:pPr>
              <w:spacing w:line="276" w:lineRule="auto"/>
              <w:jc w:val="center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Тип режима термообработки</w:t>
            </w:r>
          </w:p>
        </w:tc>
      </w:tr>
      <w:tr w:rsidR="00980BB1" w:rsidRPr="005664EC" w:rsidTr="005F0A21">
        <w:trPr>
          <w:trHeight w:val="300"/>
        </w:trPr>
        <w:tc>
          <w:tcPr>
            <w:tcW w:w="3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7E74" w:rsidRPr="005664EC" w:rsidRDefault="00980BB1" w:rsidP="003B4AD3">
            <w:pPr>
              <w:spacing w:line="360" w:lineRule="auto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Режим ТО#1</w:t>
            </w:r>
          </w:p>
          <w:p w:rsidR="00980BB1" w:rsidRPr="005664EC" w:rsidRDefault="00980BB1" w:rsidP="005F0A21">
            <w:pPr>
              <w:spacing w:line="360" w:lineRule="auto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sz w:val="24"/>
                <w:szCs w:val="28"/>
                <w:lang w:eastAsia="ru-RU"/>
              </w:rPr>
              <w:t xml:space="preserve"> (665</w:t>
            </w:r>
            <w:proofErr w:type="gramStart"/>
            <w:r w:rsidR="005F0A21" w:rsidRPr="005664EC">
              <w:rPr>
                <w:rFonts w:eastAsia="Times New Roman"/>
                <w:sz w:val="24"/>
                <w:szCs w:val="28"/>
                <w:lang w:eastAsia="ru-RU"/>
              </w:rPr>
              <w:t>°</w:t>
            </w:r>
            <w:r w:rsidR="00327E74" w:rsidRPr="005664EC">
              <w:rPr>
                <w:rFonts w:eastAsia="Times New Roman"/>
                <w:sz w:val="24"/>
                <w:szCs w:val="28"/>
                <w:lang w:eastAsia="ru-RU"/>
              </w:rPr>
              <w:t>С</w:t>
            </w:r>
            <w:proofErr w:type="gramEnd"/>
            <w:r w:rsidR="005F0A21" w:rsidRPr="005664EC">
              <w:rPr>
                <w:rFonts w:ascii="Baskerville Old Face" w:eastAsia="Times New Roman" w:hAnsi="Baskerville Old Face"/>
                <w:sz w:val="24"/>
                <w:szCs w:val="28"/>
                <w:lang w:eastAsia="ru-RU"/>
              </w:rPr>
              <w:t>×</w:t>
            </w:r>
            <w:r w:rsidRPr="005664EC">
              <w:rPr>
                <w:rFonts w:eastAsia="Times New Roman"/>
                <w:sz w:val="24"/>
                <w:szCs w:val="28"/>
                <w:lang w:eastAsia="ru-RU"/>
              </w:rPr>
              <w:t>50</w:t>
            </w:r>
            <w:r w:rsidR="00327E74" w:rsidRPr="005664EC">
              <w:rPr>
                <w:rFonts w:eastAsia="Times New Roman"/>
                <w:sz w:val="24"/>
                <w:szCs w:val="28"/>
                <w:lang w:eastAsia="ru-RU"/>
              </w:rPr>
              <w:t>ч</w:t>
            </w: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)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7E74" w:rsidRPr="005664EC" w:rsidRDefault="00980BB1" w:rsidP="005F0A21">
            <w:pPr>
              <w:spacing w:line="276" w:lineRule="auto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 xml:space="preserve">Режим ТО#2 </w:t>
            </w:r>
          </w:p>
          <w:p w:rsidR="00980BB1" w:rsidRPr="005664EC" w:rsidRDefault="00980BB1" w:rsidP="005F0A21">
            <w:pPr>
              <w:spacing w:line="276" w:lineRule="auto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(690</w:t>
            </w:r>
            <w:proofErr w:type="gramStart"/>
            <w:r w:rsidR="005F0A2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°</w:t>
            </w:r>
            <w:r w:rsidR="00327E74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С</w:t>
            </w:r>
            <w:proofErr w:type="gramEnd"/>
            <w:r w:rsidR="005F0A21" w:rsidRPr="005664EC">
              <w:rPr>
                <w:rFonts w:ascii="Baskerville Old Face" w:eastAsia="Times New Roman" w:hAnsi="Baskerville Old Face"/>
                <w:color w:val="000000"/>
                <w:sz w:val="24"/>
                <w:szCs w:val="28"/>
                <w:lang w:eastAsia="ru-RU"/>
              </w:rPr>
              <w:t>×</w:t>
            </w:r>
            <w:r w:rsidR="00327E74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50ч</w:t>
            </w: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)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BB1" w:rsidRPr="005664EC" w:rsidRDefault="00980BB1" w:rsidP="005F0A21">
            <w:pPr>
              <w:spacing w:line="276" w:lineRule="auto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Режим ТО#3 (665</w:t>
            </w:r>
            <w:proofErr w:type="gramStart"/>
            <w:r w:rsidR="005F0A2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°</w:t>
            </w:r>
            <w:r w:rsidR="00327E74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С</w:t>
            </w:r>
            <w:proofErr w:type="gramEnd"/>
            <w:r w:rsidR="00327E74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 xml:space="preserve"> </w:t>
            </w:r>
            <w:r w:rsidR="005F0A21" w:rsidRPr="005664EC">
              <w:rPr>
                <w:rFonts w:ascii="Baskerville Old Face" w:eastAsia="Times New Roman" w:hAnsi="Baskerville Old Face"/>
                <w:color w:val="000000"/>
                <w:sz w:val="24"/>
                <w:szCs w:val="28"/>
                <w:lang w:eastAsia="ru-RU"/>
              </w:rPr>
              <w:t>×</w:t>
            </w: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100</w:t>
            </w:r>
            <w:r w:rsidR="00327E74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ч</w:t>
            </w: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)</w:t>
            </w:r>
          </w:p>
        </w:tc>
      </w:tr>
      <w:tr w:rsidR="00980BB1" w:rsidRPr="005664EC" w:rsidTr="005F0A21">
        <w:trPr>
          <w:trHeight w:val="300"/>
        </w:trPr>
        <w:tc>
          <w:tcPr>
            <w:tcW w:w="3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BB1" w:rsidRPr="005664EC" w:rsidRDefault="007E718B" w:rsidP="005F0A21">
            <w:pPr>
              <w:spacing w:line="360" w:lineRule="auto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 xml:space="preserve">Конструкция 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1 (</w:t>
            </w:r>
            <w:r w:rsidR="005F0A21" w:rsidRPr="005664EC">
              <w:rPr>
                <w:rFonts w:ascii="Century Gothic" w:eastAsia="Times New Roman" w:hAnsi="Century Gothic"/>
                <w:color w:val="000000"/>
                <w:sz w:val="20"/>
                <w:szCs w:val="28"/>
                <w:lang w:eastAsia="ru-RU"/>
              </w:rPr>
              <w:t>Ø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0,36 мм)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BB1" w:rsidRPr="005664EC" w:rsidRDefault="007E718B" w:rsidP="005F0A21">
            <w:pPr>
              <w:spacing w:line="276" w:lineRule="auto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 xml:space="preserve">Конструкция 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1 (</w:t>
            </w:r>
            <w:r w:rsidR="005F0A21" w:rsidRPr="005664EC">
              <w:rPr>
                <w:rFonts w:ascii="Century Gothic" w:eastAsia="Times New Roman" w:hAnsi="Century Gothic"/>
                <w:color w:val="000000"/>
                <w:sz w:val="20"/>
                <w:szCs w:val="28"/>
                <w:lang w:eastAsia="ru-RU"/>
              </w:rPr>
              <w:t>Ø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0,36 мм)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BB1" w:rsidRPr="005664EC" w:rsidRDefault="005F0A21" w:rsidP="005F0A21">
            <w:pPr>
              <w:spacing w:line="276" w:lineRule="auto"/>
              <w:jc w:val="center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–</w:t>
            </w:r>
          </w:p>
        </w:tc>
      </w:tr>
      <w:tr w:rsidR="00980BB1" w:rsidRPr="005664EC" w:rsidTr="005F0A21">
        <w:trPr>
          <w:trHeight w:val="300"/>
        </w:trPr>
        <w:tc>
          <w:tcPr>
            <w:tcW w:w="3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BB1" w:rsidRPr="005664EC" w:rsidRDefault="007E718B" w:rsidP="003B4AD3">
            <w:pPr>
              <w:spacing w:line="360" w:lineRule="auto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 xml:space="preserve">Конструкция 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1 (</w:t>
            </w:r>
            <w:r w:rsidR="005F0A21" w:rsidRPr="005664EC">
              <w:rPr>
                <w:rFonts w:ascii="Century Gothic" w:eastAsia="Times New Roman" w:hAnsi="Century Gothic"/>
                <w:color w:val="000000"/>
                <w:sz w:val="20"/>
                <w:szCs w:val="28"/>
                <w:lang w:eastAsia="ru-RU"/>
              </w:rPr>
              <w:t>Ø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0,7 мм)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BB1" w:rsidRPr="005664EC" w:rsidRDefault="007E718B" w:rsidP="005F0A21">
            <w:pPr>
              <w:spacing w:line="276" w:lineRule="auto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 xml:space="preserve">Конструкция 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1 (</w:t>
            </w:r>
            <w:r w:rsidR="005F0A21" w:rsidRPr="005664EC">
              <w:rPr>
                <w:rFonts w:ascii="Century Gothic" w:eastAsia="Times New Roman" w:hAnsi="Century Gothic"/>
                <w:color w:val="000000"/>
                <w:sz w:val="20"/>
                <w:szCs w:val="28"/>
                <w:lang w:eastAsia="ru-RU"/>
              </w:rPr>
              <w:t>Ø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0,7 мм)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BB1" w:rsidRPr="005664EC" w:rsidRDefault="005F0A21" w:rsidP="005F0A21">
            <w:pPr>
              <w:spacing w:line="276" w:lineRule="auto"/>
              <w:jc w:val="center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–</w:t>
            </w:r>
          </w:p>
        </w:tc>
      </w:tr>
      <w:tr w:rsidR="00980BB1" w:rsidRPr="005664EC" w:rsidTr="005F0A21">
        <w:trPr>
          <w:trHeight w:val="300"/>
        </w:trPr>
        <w:tc>
          <w:tcPr>
            <w:tcW w:w="3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BB1" w:rsidRPr="005664EC" w:rsidRDefault="007E718B" w:rsidP="003B4AD3">
            <w:pPr>
              <w:spacing w:line="360" w:lineRule="auto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 xml:space="preserve">Конструкция 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2 (</w:t>
            </w:r>
            <w:r w:rsidR="005F0A21" w:rsidRPr="005664EC">
              <w:rPr>
                <w:rFonts w:ascii="Century Gothic" w:eastAsia="Times New Roman" w:hAnsi="Century Gothic"/>
                <w:color w:val="000000"/>
                <w:sz w:val="20"/>
                <w:szCs w:val="28"/>
                <w:lang w:eastAsia="ru-RU"/>
              </w:rPr>
              <w:t>Ø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0,36 мм)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BB1" w:rsidRPr="005664EC" w:rsidRDefault="007E718B" w:rsidP="005F0A21">
            <w:pPr>
              <w:spacing w:line="276" w:lineRule="auto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 xml:space="preserve">Конструкция 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2 (</w:t>
            </w:r>
            <w:r w:rsidR="005F0A21" w:rsidRPr="005664EC">
              <w:rPr>
                <w:rFonts w:ascii="Century Gothic" w:eastAsia="Times New Roman" w:hAnsi="Century Gothic"/>
                <w:color w:val="000000"/>
                <w:sz w:val="20"/>
                <w:szCs w:val="28"/>
                <w:lang w:eastAsia="ru-RU"/>
              </w:rPr>
              <w:t>Ø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0,36 мм)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BB1" w:rsidRPr="005664EC" w:rsidRDefault="005F0A21" w:rsidP="005F0A21">
            <w:pPr>
              <w:spacing w:line="276" w:lineRule="auto"/>
              <w:jc w:val="center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–</w:t>
            </w:r>
          </w:p>
        </w:tc>
      </w:tr>
      <w:tr w:rsidR="00980BB1" w:rsidRPr="005664EC" w:rsidTr="005F0A21">
        <w:trPr>
          <w:trHeight w:val="300"/>
        </w:trPr>
        <w:tc>
          <w:tcPr>
            <w:tcW w:w="3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BB1" w:rsidRPr="005664EC" w:rsidRDefault="007E718B" w:rsidP="003B4AD3">
            <w:pPr>
              <w:spacing w:line="360" w:lineRule="auto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 xml:space="preserve">Конструкция 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2 (</w:t>
            </w:r>
            <w:r w:rsidR="005F0A21" w:rsidRPr="005664EC">
              <w:rPr>
                <w:rFonts w:ascii="Century Gothic" w:eastAsia="Times New Roman" w:hAnsi="Century Gothic"/>
                <w:color w:val="000000"/>
                <w:sz w:val="20"/>
                <w:szCs w:val="28"/>
                <w:lang w:eastAsia="ru-RU"/>
              </w:rPr>
              <w:t>Ø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0,7 мм)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BB1" w:rsidRPr="005664EC" w:rsidRDefault="007E718B" w:rsidP="005F0A21">
            <w:pPr>
              <w:spacing w:line="276" w:lineRule="auto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 xml:space="preserve">Конструкция 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2 (</w:t>
            </w:r>
            <w:r w:rsidR="005F0A21" w:rsidRPr="005664EC">
              <w:rPr>
                <w:rFonts w:ascii="Century Gothic" w:eastAsia="Times New Roman" w:hAnsi="Century Gothic"/>
                <w:color w:val="000000"/>
                <w:sz w:val="20"/>
                <w:szCs w:val="28"/>
                <w:lang w:eastAsia="ru-RU"/>
              </w:rPr>
              <w:t>Ø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0,7 мм)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BB1" w:rsidRPr="005664EC" w:rsidRDefault="007E718B" w:rsidP="005F0A21">
            <w:pPr>
              <w:spacing w:line="276" w:lineRule="auto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 xml:space="preserve">Конструкция 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2 (</w:t>
            </w:r>
            <w:r w:rsidR="005F0A21" w:rsidRPr="005664EC">
              <w:rPr>
                <w:rFonts w:ascii="Century Gothic" w:eastAsia="Times New Roman" w:hAnsi="Century Gothic"/>
                <w:color w:val="000000"/>
                <w:sz w:val="20"/>
                <w:szCs w:val="28"/>
                <w:lang w:eastAsia="ru-RU"/>
              </w:rPr>
              <w:t>Ø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0,7 мм)</w:t>
            </w:r>
          </w:p>
        </w:tc>
      </w:tr>
      <w:tr w:rsidR="00980BB1" w:rsidRPr="005664EC" w:rsidTr="005F0A21">
        <w:trPr>
          <w:trHeight w:val="300"/>
        </w:trPr>
        <w:tc>
          <w:tcPr>
            <w:tcW w:w="3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BB1" w:rsidRPr="005664EC" w:rsidRDefault="005F0A21" w:rsidP="005F0A21">
            <w:pPr>
              <w:spacing w:line="360" w:lineRule="auto"/>
              <w:jc w:val="center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–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BB1" w:rsidRPr="005664EC" w:rsidRDefault="005F0A21" w:rsidP="005F0A21">
            <w:pPr>
              <w:spacing w:line="276" w:lineRule="auto"/>
              <w:jc w:val="center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–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BB1" w:rsidRPr="005664EC" w:rsidRDefault="007E718B" w:rsidP="005F0A21">
            <w:pPr>
              <w:spacing w:line="276" w:lineRule="auto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 xml:space="preserve">Конструкция 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3 (</w:t>
            </w:r>
            <w:r w:rsidR="005F0A21" w:rsidRPr="005664EC">
              <w:rPr>
                <w:rFonts w:ascii="Century Gothic" w:eastAsia="Times New Roman" w:hAnsi="Century Gothic"/>
                <w:color w:val="000000"/>
                <w:sz w:val="20"/>
                <w:szCs w:val="28"/>
                <w:lang w:eastAsia="ru-RU"/>
              </w:rPr>
              <w:t>Ø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0,36 мм)</w:t>
            </w:r>
          </w:p>
        </w:tc>
      </w:tr>
      <w:tr w:rsidR="00980BB1" w:rsidRPr="005664EC" w:rsidTr="005F0A21">
        <w:trPr>
          <w:trHeight w:val="300"/>
        </w:trPr>
        <w:tc>
          <w:tcPr>
            <w:tcW w:w="3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BB1" w:rsidRPr="005664EC" w:rsidRDefault="005F0A21" w:rsidP="005F0A21">
            <w:pPr>
              <w:spacing w:line="360" w:lineRule="auto"/>
              <w:jc w:val="center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–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BB1" w:rsidRPr="005664EC" w:rsidRDefault="005F0A21" w:rsidP="005F0A21">
            <w:pPr>
              <w:spacing w:line="276" w:lineRule="auto"/>
              <w:jc w:val="center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–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0BB1" w:rsidRPr="005664EC" w:rsidRDefault="007E718B" w:rsidP="005F0A21">
            <w:pPr>
              <w:spacing w:line="276" w:lineRule="auto"/>
              <w:rPr>
                <w:rFonts w:eastAsia="Times New Roman"/>
                <w:color w:val="000000"/>
                <w:sz w:val="24"/>
                <w:szCs w:val="28"/>
                <w:lang w:eastAsia="ru-RU"/>
              </w:rPr>
            </w:pPr>
            <w:r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 xml:space="preserve">Конструкция 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3 (</w:t>
            </w:r>
            <w:r w:rsidR="005F0A21" w:rsidRPr="005664EC">
              <w:rPr>
                <w:rFonts w:ascii="Century Gothic" w:eastAsia="Times New Roman" w:hAnsi="Century Gothic"/>
                <w:color w:val="000000"/>
                <w:sz w:val="20"/>
                <w:szCs w:val="28"/>
                <w:lang w:eastAsia="ru-RU"/>
              </w:rPr>
              <w:t>Ø</w:t>
            </w:r>
            <w:r w:rsidR="00980BB1" w:rsidRPr="005664EC">
              <w:rPr>
                <w:rFonts w:eastAsia="Times New Roman"/>
                <w:color w:val="000000"/>
                <w:sz w:val="24"/>
                <w:szCs w:val="28"/>
                <w:lang w:eastAsia="ru-RU"/>
              </w:rPr>
              <w:t>0,7 мм)</w:t>
            </w:r>
          </w:p>
        </w:tc>
      </w:tr>
    </w:tbl>
    <w:p w:rsidR="00980BB1" w:rsidRPr="005664EC" w:rsidRDefault="00980BB1" w:rsidP="003B4AD3">
      <w:pPr>
        <w:spacing w:line="360" w:lineRule="auto"/>
        <w:ind w:firstLine="851"/>
        <w:rPr>
          <w:szCs w:val="28"/>
        </w:rPr>
      </w:pPr>
    </w:p>
    <w:p w:rsidR="004B35C2" w:rsidRPr="005664EC" w:rsidRDefault="00A20C73" w:rsidP="005F0A21">
      <w:pPr>
        <w:spacing w:line="360" w:lineRule="auto"/>
        <w:ind w:firstLine="709"/>
        <w:jc w:val="both"/>
        <w:rPr>
          <w:szCs w:val="28"/>
        </w:rPr>
      </w:pPr>
      <w:r w:rsidRPr="005664EC">
        <w:rPr>
          <w:szCs w:val="28"/>
        </w:rPr>
        <w:t xml:space="preserve">Перед диффузионной </w:t>
      </w:r>
      <w:r w:rsidR="00BC6CC0" w:rsidRPr="005664EC">
        <w:rPr>
          <w:szCs w:val="28"/>
        </w:rPr>
        <w:t>термо</w:t>
      </w:r>
      <w:r w:rsidRPr="005664EC">
        <w:rPr>
          <w:szCs w:val="28"/>
        </w:rPr>
        <w:t xml:space="preserve">обработкой образцы с целью удаления поверхностных загрязнений протирали спиртом и помещали на плоские стальные оправки, также очищенные спиртом. Образцы закрепляли </w:t>
      </w:r>
      <w:proofErr w:type="gramStart"/>
      <w:r w:rsidRPr="005664EC">
        <w:rPr>
          <w:szCs w:val="28"/>
        </w:rPr>
        <w:t>на</w:t>
      </w:r>
      <w:proofErr w:type="gramEnd"/>
      <w:r w:rsidRPr="005664EC">
        <w:rPr>
          <w:szCs w:val="28"/>
        </w:rPr>
        <w:t xml:space="preserve"> </w:t>
      </w:r>
      <w:r w:rsidRPr="005664EC">
        <w:rPr>
          <w:szCs w:val="28"/>
        </w:rPr>
        <w:lastRenderedPageBreak/>
        <w:t>металлическ</w:t>
      </w:r>
      <w:r w:rsidR="009E2F12" w:rsidRPr="005664EC">
        <w:rPr>
          <w:szCs w:val="28"/>
        </w:rPr>
        <w:t>ой оправке медной проволокой и отжигали в</w:t>
      </w:r>
      <w:r w:rsidR="001A2B90" w:rsidRPr="005664EC">
        <w:rPr>
          <w:szCs w:val="28"/>
        </w:rPr>
        <w:t xml:space="preserve"> камерной вакуумной электропечи сопротивления </w:t>
      </w:r>
      <w:r w:rsidR="00ED174C" w:rsidRPr="005664EC">
        <w:rPr>
          <w:szCs w:val="28"/>
        </w:rPr>
        <w:t>марки «</w:t>
      </w:r>
      <w:r w:rsidR="001A2B90" w:rsidRPr="005664EC">
        <w:rPr>
          <w:szCs w:val="28"/>
        </w:rPr>
        <w:t>СНВЭ</w:t>
      </w:r>
      <w:r w:rsidR="00ED174C" w:rsidRPr="005664EC">
        <w:rPr>
          <w:szCs w:val="28"/>
        </w:rPr>
        <w:t>»</w:t>
      </w:r>
      <w:r w:rsidR="009E2F12" w:rsidRPr="005664EC">
        <w:rPr>
          <w:szCs w:val="28"/>
        </w:rPr>
        <w:t>.</w:t>
      </w:r>
    </w:p>
    <w:p w:rsidR="001A2B90" w:rsidRPr="005664EC" w:rsidRDefault="001A2B90" w:rsidP="005F0A21">
      <w:pPr>
        <w:spacing w:line="360" w:lineRule="auto"/>
        <w:ind w:firstLine="709"/>
        <w:jc w:val="both"/>
        <w:rPr>
          <w:szCs w:val="28"/>
        </w:rPr>
      </w:pPr>
      <w:r w:rsidRPr="005664EC">
        <w:rPr>
          <w:szCs w:val="28"/>
        </w:rPr>
        <w:t xml:space="preserve">Образцы для </w:t>
      </w:r>
      <w:proofErr w:type="spellStart"/>
      <w:r w:rsidRPr="005664EC">
        <w:rPr>
          <w:szCs w:val="28"/>
        </w:rPr>
        <w:t>фрактографического</w:t>
      </w:r>
      <w:proofErr w:type="spellEnd"/>
      <w:r w:rsidRPr="005664EC">
        <w:rPr>
          <w:szCs w:val="28"/>
        </w:rPr>
        <w:t xml:space="preserve"> анализа и</w:t>
      </w:r>
      <w:r w:rsidR="0008531B" w:rsidRPr="005664EC">
        <w:rPr>
          <w:szCs w:val="28"/>
        </w:rPr>
        <w:t>з</w:t>
      </w:r>
      <w:r w:rsidRPr="005664EC">
        <w:rPr>
          <w:szCs w:val="28"/>
        </w:rPr>
        <w:t xml:space="preserve">готавливали путем излома. Образцы для микрорентгеноспектрального анализа </w:t>
      </w:r>
      <w:r w:rsidR="00ED3397" w:rsidRPr="005664EC">
        <w:rPr>
          <w:szCs w:val="28"/>
        </w:rPr>
        <w:t>получали</w:t>
      </w:r>
      <w:r w:rsidRPr="005664EC">
        <w:rPr>
          <w:szCs w:val="28"/>
        </w:rPr>
        <w:t xml:space="preserve"> путем горячей запрессовки на установке </w:t>
      </w:r>
      <w:proofErr w:type="spellStart"/>
      <w:r w:rsidRPr="005664EC">
        <w:rPr>
          <w:szCs w:val="28"/>
        </w:rPr>
        <w:t>Me</w:t>
      </w:r>
      <w:proofErr w:type="spellEnd"/>
      <w:r w:rsidR="00811843" w:rsidRPr="005664EC">
        <w:rPr>
          <w:szCs w:val="28"/>
          <w:lang w:val="en-US"/>
        </w:rPr>
        <w:t>c</w:t>
      </w:r>
      <w:proofErr w:type="spellStart"/>
      <w:r w:rsidRPr="005664EC">
        <w:rPr>
          <w:szCs w:val="28"/>
        </w:rPr>
        <w:t>apress</w:t>
      </w:r>
      <w:proofErr w:type="spellEnd"/>
      <w:r w:rsidR="00811843" w:rsidRPr="005664EC">
        <w:rPr>
          <w:szCs w:val="28"/>
        </w:rPr>
        <w:t xml:space="preserve"> 3</w:t>
      </w:r>
      <w:r w:rsidRPr="005664EC">
        <w:rPr>
          <w:szCs w:val="28"/>
        </w:rPr>
        <w:t xml:space="preserve"> с использованием электропрово</w:t>
      </w:r>
      <w:r w:rsidR="00A82927" w:rsidRPr="005664EC">
        <w:rPr>
          <w:szCs w:val="28"/>
        </w:rPr>
        <w:t xml:space="preserve">дящего </w:t>
      </w:r>
      <w:proofErr w:type="spellStart"/>
      <w:r w:rsidR="00A82927" w:rsidRPr="005664EC">
        <w:rPr>
          <w:szCs w:val="28"/>
        </w:rPr>
        <w:t>запрессовочного</w:t>
      </w:r>
      <w:proofErr w:type="spellEnd"/>
      <w:r w:rsidR="00A82927" w:rsidRPr="005664EC">
        <w:rPr>
          <w:szCs w:val="28"/>
        </w:rPr>
        <w:t xml:space="preserve"> порошка </w:t>
      </w:r>
      <w:r w:rsidRPr="005664EC">
        <w:rPr>
          <w:szCs w:val="28"/>
        </w:rPr>
        <w:t xml:space="preserve">с последующим шлифованием и полированием поверхности шлифа. </w:t>
      </w:r>
    </w:p>
    <w:p w:rsidR="00BC6CC0" w:rsidRPr="005664EC" w:rsidRDefault="00BC6CC0" w:rsidP="005F0A21">
      <w:pPr>
        <w:spacing w:line="360" w:lineRule="auto"/>
        <w:ind w:firstLine="709"/>
        <w:jc w:val="both"/>
        <w:rPr>
          <w:szCs w:val="28"/>
        </w:rPr>
      </w:pPr>
      <w:r w:rsidRPr="005664EC">
        <w:rPr>
          <w:szCs w:val="28"/>
        </w:rPr>
        <w:t>Металлографический анализ структуры поперечного сечения образцов проводили при увеличении 300 крат</w:t>
      </w:r>
      <w:r w:rsidR="005F0A21" w:rsidRPr="005664EC">
        <w:rPr>
          <w:szCs w:val="28"/>
        </w:rPr>
        <w:t xml:space="preserve"> (рис.</w:t>
      </w:r>
      <w:r w:rsidR="005C0542" w:rsidRPr="005664EC">
        <w:rPr>
          <w:szCs w:val="28"/>
        </w:rPr>
        <w:t xml:space="preserve"> 1)</w:t>
      </w:r>
      <w:r w:rsidRPr="005664EC">
        <w:rPr>
          <w:szCs w:val="28"/>
        </w:rPr>
        <w:t xml:space="preserve">. </w:t>
      </w:r>
    </w:p>
    <w:p w:rsidR="005C0542" w:rsidRPr="005664EC" w:rsidRDefault="005C0542" w:rsidP="003B4AD3">
      <w:pPr>
        <w:spacing w:line="360" w:lineRule="auto"/>
        <w:ind w:firstLine="851"/>
        <w:jc w:val="both"/>
        <w:rPr>
          <w:szCs w:val="28"/>
        </w:rPr>
      </w:pPr>
    </w:p>
    <w:p w:rsidR="005C0542" w:rsidRPr="005664EC" w:rsidRDefault="005C0542" w:rsidP="005F0A21">
      <w:pPr>
        <w:spacing w:line="360" w:lineRule="auto"/>
        <w:jc w:val="center"/>
        <w:rPr>
          <w:szCs w:val="28"/>
        </w:rPr>
      </w:pPr>
      <w:r w:rsidRPr="005664EC">
        <w:rPr>
          <w:noProof/>
          <w:szCs w:val="28"/>
          <w:lang w:eastAsia="ru-RU"/>
        </w:rPr>
        <w:drawing>
          <wp:inline distT="0" distB="0" distL="0" distR="0" wp14:anchorId="47F10EB5" wp14:editId="05CE0CC0">
            <wp:extent cx="1980000" cy="2022438"/>
            <wp:effectExtent l="0" t="0" r="1270" b="0"/>
            <wp:docPr id="494" name="Рисунок 494" descr="C:\Users\Милая Машулька!!!\Desktop\лей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илая Машулька!!!\Desktop\лейк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2022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0542" w:rsidRPr="005664EC" w:rsidRDefault="005F0A21" w:rsidP="003B4AD3">
      <w:pPr>
        <w:spacing w:line="360" w:lineRule="auto"/>
        <w:contextualSpacing/>
        <w:jc w:val="center"/>
        <w:rPr>
          <w:sz w:val="24"/>
          <w:szCs w:val="28"/>
        </w:rPr>
      </w:pPr>
      <w:r w:rsidRPr="005664EC">
        <w:rPr>
          <w:sz w:val="24"/>
          <w:szCs w:val="28"/>
        </w:rPr>
        <w:t>Рис.</w:t>
      </w:r>
      <w:r w:rsidR="005C0542" w:rsidRPr="005664EC">
        <w:rPr>
          <w:sz w:val="24"/>
          <w:szCs w:val="28"/>
        </w:rPr>
        <w:t xml:space="preserve"> 1 – Микроскоп </w:t>
      </w:r>
      <w:r w:rsidR="005C0542" w:rsidRPr="005664EC">
        <w:rPr>
          <w:sz w:val="24"/>
          <w:szCs w:val="28"/>
          <w:lang w:val="en-US"/>
        </w:rPr>
        <w:t>Leica</w:t>
      </w:r>
      <w:r w:rsidR="005C0542" w:rsidRPr="005664EC">
        <w:rPr>
          <w:sz w:val="24"/>
          <w:szCs w:val="28"/>
        </w:rPr>
        <w:t xml:space="preserve"> </w:t>
      </w:r>
      <w:r w:rsidR="005C0542" w:rsidRPr="005664EC">
        <w:rPr>
          <w:sz w:val="24"/>
          <w:szCs w:val="28"/>
          <w:lang w:val="en-US"/>
        </w:rPr>
        <w:t>DM</w:t>
      </w:r>
      <w:r w:rsidR="005C0542" w:rsidRPr="005664EC">
        <w:rPr>
          <w:sz w:val="24"/>
          <w:szCs w:val="28"/>
        </w:rPr>
        <w:t xml:space="preserve"> </w:t>
      </w:r>
      <w:r w:rsidR="005C0542" w:rsidRPr="005664EC">
        <w:rPr>
          <w:sz w:val="24"/>
          <w:szCs w:val="28"/>
          <w:lang w:val="en-US"/>
        </w:rPr>
        <w:t>IRM</w:t>
      </w:r>
    </w:p>
    <w:p w:rsidR="005C0542" w:rsidRPr="005664EC" w:rsidRDefault="005C0542" w:rsidP="003B4AD3">
      <w:pPr>
        <w:spacing w:line="360" w:lineRule="auto"/>
        <w:ind w:firstLine="851"/>
        <w:jc w:val="center"/>
        <w:rPr>
          <w:szCs w:val="28"/>
        </w:rPr>
      </w:pPr>
    </w:p>
    <w:p w:rsidR="009545F6" w:rsidRPr="005664EC" w:rsidRDefault="001A2B90" w:rsidP="00BB3045">
      <w:pPr>
        <w:spacing w:line="348" w:lineRule="auto"/>
        <w:ind w:firstLine="709"/>
        <w:jc w:val="both"/>
        <w:rPr>
          <w:szCs w:val="28"/>
        </w:rPr>
      </w:pPr>
      <w:r w:rsidRPr="005664EC">
        <w:rPr>
          <w:szCs w:val="28"/>
        </w:rPr>
        <w:t xml:space="preserve">Исследование образцов проводили на растровом электронном микроскопе </w:t>
      </w:r>
      <w:proofErr w:type="spellStart"/>
      <w:r w:rsidRPr="005664EC">
        <w:rPr>
          <w:szCs w:val="28"/>
        </w:rPr>
        <w:t>Carl</w:t>
      </w:r>
      <w:proofErr w:type="spellEnd"/>
      <w:r w:rsidRPr="005664EC">
        <w:rPr>
          <w:szCs w:val="28"/>
        </w:rPr>
        <w:t xml:space="preserve"> </w:t>
      </w:r>
      <w:proofErr w:type="spellStart"/>
      <w:r w:rsidRPr="005664EC">
        <w:rPr>
          <w:szCs w:val="28"/>
        </w:rPr>
        <w:t>Zeiss</w:t>
      </w:r>
      <w:proofErr w:type="spellEnd"/>
      <w:r w:rsidRPr="005664EC">
        <w:rPr>
          <w:szCs w:val="28"/>
        </w:rPr>
        <w:t xml:space="preserve"> </w:t>
      </w:r>
      <w:proofErr w:type="spellStart"/>
      <w:r w:rsidRPr="005664EC">
        <w:rPr>
          <w:szCs w:val="28"/>
        </w:rPr>
        <w:t>Nvision</w:t>
      </w:r>
      <w:proofErr w:type="spellEnd"/>
      <w:r w:rsidRPr="005664EC">
        <w:rPr>
          <w:szCs w:val="28"/>
        </w:rPr>
        <w:t xml:space="preserve"> 40 с приставкой </w:t>
      </w:r>
      <w:proofErr w:type="spellStart"/>
      <w:r w:rsidRPr="005664EC">
        <w:rPr>
          <w:szCs w:val="28"/>
        </w:rPr>
        <w:t>Oxford</w:t>
      </w:r>
      <w:proofErr w:type="spellEnd"/>
      <w:r w:rsidRPr="005664EC">
        <w:rPr>
          <w:szCs w:val="28"/>
        </w:rPr>
        <w:t xml:space="preserve"> X-</w:t>
      </w:r>
      <w:proofErr w:type="spellStart"/>
      <w:r w:rsidRPr="005664EC">
        <w:rPr>
          <w:szCs w:val="28"/>
        </w:rPr>
        <w:t>Max</w:t>
      </w:r>
      <w:proofErr w:type="spellEnd"/>
      <w:r w:rsidRPr="005664EC">
        <w:rPr>
          <w:szCs w:val="28"/>
        </w:rPr>
        <w:t xml:space="preserve">, на котором доступны </w:t>
      </w:r>
      <w:r w:rsidR="004B35C2" w:rsidRPr="005664EC">
        <w:rPr>
          <w:szCs w:val="28"/>
        </w:rPr>
        <w:t>увеличения до 900000х</w:t>
      </w:r>
      <w:r w:rsidRPr="005664EC">
        <w:rPr>
          <w:szCs w:val="28"/>
        </w:rPr>
        <w:t xml:space="preserve">. Изображение формировалось путем бомбардировки образцов электронами и дальнейшего анализа встроенными детекторами вторичных электронов </w:t>
      </w:r>
      <w:proofErr w:type="spellStart"/>
      <w:r w:rsidRPr="005664EC">
        <w:rPr>
          <w:szCs w:val="28"/>
        </w:rPr>
        <w:t>inLens</w:t>
      </w:r>
      <w:proofErr w:type="spellEnd"/>
      <w:r w:rsidRPr="005664EC">
        <w:rPr>
          <w:szCs w:val="28"/>
        </w:rPr>
        <w:t xml:space="preserve">, </w:t>
      </w:r>
      <w:proofErr w:type="spellStart"/>
      <w:r w:rsidRPr="005664EC">
        <w:rPr>
          <w:szCs w:val="28"/>
        </w:rPr>
        <w:t>Эвернхарта-Торнли</w:t>
      </w:r>
      <w:proofErr w:type="spellEnd"/>
      <w:r w:rsidRPr="005664EC">
        <w:rPr>
          <w:szCs w:val="28"/>
        </w:rPr>
        <w:t xml:space="preserve">. </w:t>
      </w:r>
      <w:r w:rsidR="00ED3397" w:rsidRPr="005664EC">
        <w:rPr>
          <w:szCs w:val="28"/>
        </w:rPr>
        <w:t>Д</w:t>
      </w:r>
      <w:r w:rsidRPr="005664EC">
        <w:rPr>
          <w:szCs w:val="28"/>
        </w:rPr>
        <w:t xml:space="preserve">ля тонких исследований структуры </w:t>
      </w:r>
      <w:proofErr w:type="spellStart"/>
      <w:r w:rsidRPr="005664EC">
        <w:rPr>
          <w:szCs w:val="28"/>
        </w:rPr>
        <w:t>субэлементов</w:t>
      </w:r>
      <w:proofErr w:type="spellEnd"/>
      <w:r w:rsidRPr="005664EC">
        <w:rPr>
          <w:szCs w:val="28"/>
        </w:rPr>
        <w:t xml:space="preserve"> (формировани</w:t>
      </w:r>
      <w:r w:rsidR="004F4B52" w:rsidRPr="005664EC">
        <w:rPr>
          <w:szCs w:val="28"/>
        </w:rPr>
        <w:t>е</w:t>
      </w:r>
      <w:r w:rsidRPr="005664EC">
        <w:rPr>
          <w:szCs w:val="28"/>
        </w:rPr>
        <w:t xml:space="preserve"> Nb</w:t>
      </w:r>
      <w:r w:rsidRPr="005664EC">
        <w:rPr>
          <w:szCs w:val="28"/>
          <w:vertAlign w:val="subscript"/>
        </w:rPr>
        <w:t>3</w:t>
      </w:r>
      <w:r w:rsidRPr="005664EC">
        <w:rPr>
          <w:szCs w:val="28"/>
        </w:rPr>
        <w:t xml:space="preserve">Sn слоя, </w:t>
      </w:r>
      <w:r w:rsidR="004F4B52" w:rsidRPr="005664EC">
        <w:rPr>
          <w:szCs w:val="28"/>
        </w:rPr>
        <w:t>о</w:t>
      </w:r>
      <w:r w:rsidR="00ED3397" w:rsidRPr="005664EC">
        <w:rPr>
          <w:szCs w:val="28"/>
        </w:rPr>
        <w:t>пределени</w:t>
      </w:r>
      <w:r w:rsidR="004F4B52" w:rsidRPr="005664EC">
        <w:rPr>
          <w:szCs w:val="28"/>
        </w:rPr>
        <w:t>е</w:t>
      </w:r>
      <w:r w:rsidR="00ED3397" w:rsidRPr="005664EC">
        <w:rPr>
          <w:szCs w:val="28"/>
        </w:rPr>
        <w:t xml:space="preserve"> формы и </w:t>
      </w:r>
      <w:r w:rsidRPr="005664EC">
        <w:rPr>
          <w:szCs w:val="28"/>
        </w:rPr>
        <w:t>размер</w:t>
      </w:r>
      <w:r w:rsidR="00ED3397" w:rsidRPr="005664EC">
        <w:rPr>
          <w:szCs w:val="28"/>
        </w:rPr>
        <w:t>а</w:t>
      </w:r>
      <w:r w:rsidRPr="005664EC">
        <w:rPr>
          <w:szCs w:val="28"/>
        </w:rPr>
        <w:t xml:space="preserve"> зерна) выбирались увеличения от 3000 до 15000 крат. </w:t>
      </w:r>
    </w:p>
    <w:p w:rsidR="001A2B90" w:rsidRPr="005664EC" w:rsidRDefault="001A2B90" w:rsidP="00BB3045">
      <w:pPr>
        <w:spacing w:line="348" w:lineRule="auto"/>
        <w:ind w:firstLine="709"/>
        <w:jc w:val="both"/>
        <w:rPr>
          <w:szCs w:val="28"/>
        </w:rPr>
      </w:pPr>
      <w:r w:rsidRPr="005664EC">
        <w:rPr>
          <w:szCs w:val="28"/>
        </w:rPr>
        <w:lastRenderedPageBreak/>
        <w:t>Микрорентгеноспектральный анализ для выявления распределения по олову</w:t>
      </w:r>
      <w:r w:rsidR="00ED3397" w:rsidRPr="005664EC">
        <w:rPr>
          <w:szCs w:val="28"/>
        </w:rPr>
        <w:t>, меди, ниобию, определения количества остаточного олова</w:t>
      </w:r>
      <w:r w:rsidRPr="005664EC">
        <w:rPr>
          <w:szCs w:val="28"/>
        </w:rPr>
        <w:t xml:space="preserve"> </w:t>
      </w:r>
      <w:r w:rsidR="00ED3397" w:rsidRPr="005664EC">
        <w:rPr>
          <w:szCs w:val="28"/>
        </w:rPr>
        <w:t>и</w:t>
      </w:r>
      <w:r w:rsidR="009E2F12" w:rsidRPr="005664EC">
        <w:rPr>
          <w:szCs w:val="28"/>
        </w:rPr>
        <w:t xml:space="preserve"> состава</w:t>
      </w:r>
      <w:r w:rsidR="00ED3397" w:rsidRPr="005664EC">
        <w:rPr>
          <w:szCs w:val="28"/>
        </w:rPr>
        <w:t xml:space="preserve"> слоев Nb</w:t>
      </w:r>
      <w:r w:rsidR="008F7B7A" w:rsidRPr="005664EC">
        <w:rPr>
          <w:szCs w:val="28"/>
          <w:vertAlign w:val="subscript"/>
        </w:rPr>
        <w:t>3</w:t>
      </w:r>
      <w:r w:rsidR="00ED3397" w:rsidRPr="005664EC">
        <w:rPr>
          <w:szCs w:val="28"/>
        </w:rPr>
        <w:t xml:space="preserve">Sn осуществлялся с помощью приставки </w:t>
      </w:r>
      <w:proofErr w:type="spellStart"/>
      <w:r w:rsidR="00ED3397" w:rsidRPr="005664EC">
        <w:rPr>
          <w:szCs w:val="28"/>
        </w:rPr>
        <w:t>Oxford</w:t>
      </w:r>
      <w:proofErr w:type="spellEnd"/>
      <w:r w:rsidR="00ED3397" w:rsidRPr="005664EC">
        <w:rPr>
          <w:szCs w:val="28"/>
        </w:rPr>
        <w:t xml:space="preserve"> X-</w:t>
      </w:r>
      <w:proofErr w:type="spellStart"/>
      <w:r w:rsidR="00ED3397" w:rsidRPr="005664EC">
        <w:rPr>
          <w:szCs w:val="28"/>
        </w:rPr>
        <w:t>Max</w:t>
      </w:r>
      <w:proofErr w:type="spellEnd"/>
      <w:r w:rsidR="00ED3397" w:rsidRPr="005664EC">
        <w:rPr>
          <w:szCs w:val="28"/>
        </w:rPr>
        <w:t>.</w:t>
      </w:r>
    </w:p>
    <w:p w:rsidR="00A87DE7" w:rsidRPr="005664EC" w:rsidRDefault="00A82927" w:rsidP="00BB3045">
      <w:pPr>
        <w:spacing w:line="348" w:lineRule="auto"/>
        <w:ind w:firstLine="709"/>
        <w:jc w:val="both"/>
        <w:rPr>
          <w:szCs w:val="28"/>
        </w:rPr>
      </w:pPr>
      <w:r w:rsidRPr="005664EC">
        <w:rPr>
          <w:szCs w:val="28"/>
        </w:rPr>
        <w:t xml:space="preserve">Расчет контролируемых параметров микроструктуры </w:t>
      </w:r>
      <w:r w:rsidR="009037AB" w:rsidRPr="005664EC">
        <w:rPr>
          <w:szCs w:val="28"/>
        </w:rPr>
        <w:t xml:space="preserve">прореагировавших </w:t>
      </w:r>
      <w:proofErr w:type="spellStart"/>
      <w:r w:rsidR="009037AB" w:rsidRPr="005664EC">
        <w:rPr>
          <w:szCs w:val="28"/>
          <w:lang w:val="en-US"/>
        </w:rPr>
        <w:t>Nb</w:t>
      </w:r>
      <w:proofErr w:type="spellEnd"/>
      <w:r w:rsidR="009037AB" w:rsidRPr="005664EC">
        <w:rPr>
          <w:szCs w:val="28"/>
          <w:vertAlign w:val="subscript"/>
        </w:rPr>
        <w:t>3</w:t>
      </w:r>
      <w:proofErr w:type="spellStart"/>
      <w:r w:rsidR="009037AB" w:rsidRPr="005664EC">
        <w:rPr>
          <w:szCs w:val="28"/>
          <w:lang w:val="en-US"/>
        </w:rPr>
        <w:t>Sn</w:t>
      </w:r>
      <w:proofErr w:type="spellEnd"/>
      <w:r w:rsidR="009037AB" w:rsidRPr="005664EC">
        <w:rPr>
          <w:szCs w:val="28"/>
        </w:rPr>
        <w:t xml:space="preserve"> волокон после диффузионной термообработки </w:t>
      </w:r>
      <w:r w:rsidRPr="005664EC">
        <w:rPr>
          <w:szCs w:val="28"/>
        </w:rPr>
        <w:t>проводился посредством обработки цифровых изображений</w:t>
      </w:r>
      <w:r w:rsidR="009037AB" w:rsidRPr="005664EC">
        <w:rPr>
          <w:szCs w:val="28"/>
        </w:rPr>
        <w:t xml:space="preserve"> с высоким разрешением, </w:t>
      </w:r>
      <w:r w:rsidRPr="005664EC">
        <w:rPr>
          <w:szCs w:val="28"/>
        </w:rPr>
        <w:t>полученных на растровом электронном микроскопе.</w:t>
      </w:r>
      <w:r w:rsidR="009037AB" w:rsidRPr="005664EC">
        <w:rPr>
          <w:szCs w:val="28"/>
        </w:rPr>
        <w:t xml:space="preserve"> </w:t>
      </w:r>
      <w:r w:rsidRPr="005664EC">
        <w:rPr>
          <w:szCs w:val="28"/>
        </w:rPr>
        <w:t xml:space="preserve">Расчет среднего размера зерна и коэффициента </w:t>
      </w:r>
      <w:proofErr w:type="spellStart"/>
      <w:r w:rsidRPr="005664EC">
        <w:rPr>
          <w:szCs w:val="28"/>
        </w:rPr>
        <w:t>столбчатости</w:t>
      </w:r>
      <w:proofErr w:type="spellEnd"/>
      <w:r w:rsidR="004043BC" w:rsidRPr="005664EC">
        <w:rPr>
          <w:szCs w:val="28"/>
        </w:rPr>
        <w:t xml:space="preserve"> (т.</w:t>
      </w:r>
      <w:r w:rsidR="005F0A21" w:rsidRPr="005664EC">
        <w:rPr>
          <w:szCs w:val="28"/>
        </w:rPr>
        <w:t xml:space="preserve"> </w:t>
      </w:r>
      <w:r w:rsidR="004043BC" w:rsidRPr="005664EC">
        <w:rPr>
          <w:szCs w:val="28"/>
        </w:rPr>
        <w:t>е. соотношения его средних длины и ширины)</w:t>
      </w:r>
      <w:r w:rsidRPr="005664EC">
        <w:rPr>
          <w:szCs w:val="28"/>
        </w:rPr>
        <w:t xml:space="preserve"> осуществлялся при использовании </w:t>
      </w:r>
      <w:r w:rsidR="009037AB" w:rsidRPr="005664EC">
        <w:rPr>
          <w:szCs w:val="28"/>
        </w:rPr>
        <w:t xml:space="preserve">двух вариантов </w:t>
      </w:r>
      <w:r w:rsidRPr="005664EC">
        <w:rPr>
          <w:szCs w:val="28"/>
        </w:rPr>
        <w:t>метод</w:t>
      </w:r>
      <w:r w:rsidR="00557281" w:rsidRPr="005664EC">
        <w:rPr>
          <w:szCs w:val="28"/>
        </w:rPr>
        <w:t>а</w:t>
      </w:r>
      <w:r w:rsidRPr="005664EC">
        <w:rPr>
          <w:szCs w:val="28"/>
        </w:rPr>
        <w:t xml:space="preserve"> секущих в </w:t>
      </w:r>
      <w:r w:rsidR="009037AB" w:rsidRPr="005664EC">
        <w:rPr>
          <w:szCs w:val="28"/>
        </w:rPr>
        <w:t>несколько</w:t>
      </w:r>
      <w:r w:rsidRPr="005664EC">
        <w:rPr>
          <w:szCs w:val="28"/>
        </w:rPr>
        <w:t xml:space="preserve"> этап</w:t>
      </w:r>
      <w:r w:rsidR="009037AB" w:rsidRPr="005664EC">
        <w:rPr>
          <w:szCs w:val="28"/>
        </w:rPr>
        <w:t>ов</w:t>
      </w:r>
      <w:r w:rsidRPr="005664EC">
        <w:rPr>
          <w:szCs w:val="28"/>
        </w:rPr>
        <w:t>.</w:t>
      </w:r>
      <w:r w:rsidR="00557281" w:rsidRPr="005664EC">
        <w:rPr>
          <w:szCs w:val="28"/>
        </w:rPr>
        <w:t xml:space="preserve"> </w:t>
      </w:r>
      <w:r w:rsidR="009037AB" w:rsidRPr="005664EC">
        <w:rPr>
          <w:szCs w:val="28"/>
        </w:rPr>
        <w:t xml:space="preserve">На первом этапе </w:t>
      </w:r>
      <w:r w:rsidR="004043BC" w:rsidRPr="005664EC">
        <w:rPr>
          <w:szCs w:val="28"/>
        </w:rPr>
        <w:t>проводилось определение действительного размера изображения. На втором этапе наносили делительную сетку секущих. Для определения среднего размера зерна делительную сетку проводили случайным образом</w:t>
      </w:r>
      <w:r w:rsidR="005F0A21" w:rsidRPr="005664EC">
        <w:rPr>
          <w:szCs w:val="28"/>
        </w:rPr>
        <w:t xml:space="preserve"> (рис.</w:t>
      </w:r>
      <w:r w:rsidR="005A11F9" w:rsidRPr="005664EC">
        <w:rPr>
          <w:szCs w:val="28"/>
        </w:rPr>
        <w:t xml:space="preserve"> </w:t>
      </w:r>
      <w:r w:rsidR="005C0542" w:rsidRPr="005664EC">
        <w:rPr>
          <w:szCs w:val="28"/>
        </w:rPr>
        <w:t>2</w:t>
      </w:r>
      <w:r w:rsidR="005F0A21" w:rsidRPr="005664EC">
        <w:rPr>
          <w:szCs w:val="28"/>
        </w:rPr>
        <w:t>,</w:t>
      </w:r>
      <w:r w:rsidR="005A11F9" w:rsidRPr="005664EC">
        <w:rPr>
          <w:szCs w:val="28"/>
        </w:rPr>
        <w:t>а)</w:t>
      </w:r>
      <w:r w:rsidR="004043BC" w:rsidRPr="005664EC">
        <w:rPr>
          <w:szCs w:val="28"/>
        </w:rPr>
        <w:t xml:space="preserve">, чтобы каждая линия имела не менее десяти пересечений границ </w:t>
      </w:r>
      <w:r w:rsidR="005452E6" w:rsidRPr="005664EC">
        <w:rPr>
          <w:szCs w:val="28"/>
        </w:rPr>
        <w:t>зерен</w:t>
      </w:r>
      <w:r w:rsidR="004043BC" w:rsidRPr="005664EC">
        <w:rPr>
          <w:szCs w:val="28"/>
        </w:rPr>
        <w:t xml:space="preserve">. Для определения коэффициента </w:t>
      </w:r>
      <w:proofErr w:type="spellStart"/>
      <w:r w:rsidR="004043BC" w:rsidRPr="005664EC">
        <w:rPr>
          <w:szCs w:val="28"/>
        </w:rPr>
        <w:t>столбчатости</w:t>
      </w:r>
      <w:proofErr w:type="spellEnd"/>
      <w:r w:rsidR="001E16CB" w:rsidRPr="005664EC">
        <w:rPr>
          <w:szCs w:val="28"/>
        </w:rPr>
        <w:t xml:space="preserve"> </w:t>
      </w:r>
      <w:r w:rsidR="004F4B52" w:rsidRPr="005664EC">
        <w:rPr>
          <w:szCs w:val="28"/>
        </w:rPr>
        <w:t>наносилась сетка, состоящая из взаимно перпендикулярных секущих, в которой половина секущих расположена вдоль</w:t>
      </w:r>
      <w:r w:rsidR="001E16CB" w:rsidRPr="005664EC">
        <w:rPr>
          <w:szCs w:val="28"/>
        </w:rPr>
        <w:t xml:space="preserve"> направления роста столбчатых зерен</w:t>
      </w:r>
      <w:r w:rsidR="004043BC" w:rsidRPr="005664EC">
        <w:rPr>
          <w:szCs w:val="28"/>
        </w:rPr>
        <w:t xml:space="preserve">, как показано на рисунке </w:t>
      </w:r>
      <w:r w:rsidR="005C0542" w:rsidRPr="005664EC">
        <w:rPr>
          <w:szCs w:val="28"/>
        </w:rPr>
        <w:t>2</w:t>
      </w:r>
      <w:r w:rsidR="005F0A21" w:rsidRPr="005664EC">
        <w:rPr>
          <w:szCs w:val="28"/>
        </w:rPr>
        <w:t>,</w:t>
      </w:r>
      <w:r w:rsidR="005A11F9" w:rsidRPr="005664EC">
        <w:rPr>
          <w:szCs w:val="28"/>
        </w:rPr>
        <w:t>б</w:t>
      </w:r>
      <w:r w:rsidR="004043BC" w:rsidRPr="005664EC">
        <w:rPr>
          <w:szCs w:val="28"/>
        </w:rPr>
        <w:t>.</w:t>
      </w:r>
      <w:r w:rsidR="004F4B52" w:rsidRPr="005664EC">
        <w:rPr>
          <w:szCs w:val="28"/>
        </w:rPr>
        <w:t xml:space="preserve"> </w:t>
      </w:r>
    </w:p>
    <w:p w:rsidR="00006077" w:rsidRPr="005664EC" w:rsidRDefault="00006077" w:rsidP="00BB3045">
      <w:pPr>
        <w:spacing w:line="348" w:lineRule="auto"/>
        <w:ind w:firstLine="709"/>
        <w:jc w:val="both"/>
        <w:rPr>
          <w:szCs w:val="28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1"/>
        <w:gridCol w:w="4645"/>
      </w:tblGrid>
      <w:tr w:rsidR="005A11F9" w:rsidRPr="005664EC" w:rsidTr="009E2CF9">
        <w:trPr>
          <w:trHeight w:val="2335"/>
        </w:trPr>
        <w:tc>
          <w:tcPr>
            <w:tcW w:w="4641" w:type="dxa"/>
          </w:tcPr>
          <w:p w:rsidR="005A11F9" w:rsidRPr="005664EC" w:rsidRDefault="005A11F9" w:rsidP="003B4AD3">
            <w:pPr>
              <w:spacing w:line="360" w:lineRule="auto"/>
              <w:jc w:val="center"/>
              <w:rPr>
                <w:szCs w:val="28"/>
              </w:rPr>
            </w:pPr>
            <w:r w:rsidRPr="005664EC">
              <w:rPr>
                <w:noProof/>
                <w:szCs w:val="28"/>
                <w:lang w:eastAsia="ru-RU"/>
              </w:rPr>
              <w:drawing>
                <wp:inline distT="0" distB="0" distL="0" distR="0" wp14:anchorId="4CCBD0CE" wp14:editId="42164B5F">
                  <wp:extent cx="2146180" cy="1414732"/>
                  <wp:effectExtent l="19050" t="0" r="6470" b="0"/>
                  <wp:docPr id="1" name="Рисунок 1" descr="C:\Users\Машуля\Desktop\4-7 0,36 2 реж 019 3 волокно ближе к олову в центральном субэлементе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 descr="C:\Users\Машуля\Desktop\4-7 0,36 2 реж 019 3 волокно ближе к олову в центральном субэлементе.jp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7635" cy="14156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5" w:type="dxa"/>
          </w:tcPr>
          <w:p w:rsidR="005A11F9" w:rsidRPr="005664EC" w:rsidRDefault="005A11F9" w:rsidP="003B4AD3">
            <w:pPr>
              <w:spacing w:line="360" w:lineRule="auto"/>
              <w:jc w:val="center"/>
              <w:rPr>
                <w:szCs w:val="28"/>
              </w:rPr>
            </w:pPr>
            <w:r w:rsidRPr="005664EC">
              <w:rPr>
                <w:noProof/>
                <w:szCs w:val="28"/>
                <w:lang w:eastAsia="ru-RU"/>
              </w:rPr>
              <w:drawing>
                <wp:inline distT="0" distB="0" distL="0" distR="0" wp14:anchorId="6C5661DD" wp14:editId="48F539C5">
                  <wp:extent cx="1930520" cy="1447937"/>
                  <wp:effectExtent l="19050" t="0" r="0" b="0"/>
                  <wp:docPr id="2" name="Рисунок 1" descr="C:\Users\User\Desktop\029 1 волокно ближе к олову от центрального субэлемен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029 1 волокно ближе к олову от центрального субэлемен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6350" cy="1452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1F9" w:rsidRPr="005664EC" w:rsidTr="005A11F9">
        <w:tc>
          <w:tcPr>
            <w:tcW w:w="4641" w:type="dxa"/>
          </w:tcPr>
          <w:p w:rsidR="005A11F9" w:rsidRPr="005664EC" w:rsidRDefault="005A11F9" w:rsidP="003B4AD3">
            <w:pPr>
              <w:spacing w:line="360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а</w:t>
            </w:r>
          </w:p>
        </w:tc>
        <w:tc>
          <w:tcPr>
            <w:tcW w:w="4645" w:type="dxa"/>
          </w:tcPr>
          <w:p w:rsidR="005A11F9" w:rsidRPr="005664EC" w:rsidRDefault="005A11F9" w:rsidP="003B4AD3">
            <w:pPr>
              <w:spacing w:line="360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б</w:t>
            </w:r>
          </w:p>
        </w:tc>
      </w:tr>
      <w:tr w:rsidR="005A11F9" w:rsidRPr="005664EC" w:rsidTr="005A11F9">
        <w:tc>
          <w:tcPr>
            <w:tcW w:w="9286" w:type="dxa"/>
            <w:gridSpan w:val="2"/>
          </w:tcPr>
          <w:p w:rsidR="005A11F9" w:rsidRPr="005664EC" w:rsidRDefault="005A11F9" w:rsidP="003B4AD3">
            <w:pPr>
              <w:spacing w:line="360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 xml:space="preserve">а – метод случайных </w:t>
            </w:r>
            <w:proofErr w:type="gramStart"/>
            <w:r w:rsidRPr="005664EC">
              <w:rPr>
                <w:sz w:val="24"/>
                <w:szCs w:val="28"/>
              </w:rPr>
              <w:t>секущих; б</w:t>
            </w:r>
            <w:proofErr w:type="gramEnd"/>
            <w:r w:rsidRPr="005664EC">
              <w:rPr>
                <w:sz w:val="24"/>
                <w:szCs w:val="28"/>
              </w:rPr>
              <w:t xml:space="preserve"> – метод перпендикулярных секущих</w:t>
            </w:r>
          </w:p>
          <w:p w:rsidR="005A11F9" w:rsidRPr="005664EC" w:rsidRDefault="00BB3045" w:rsidP="00BB3045">
            <w:pPr>
              <w:spacing w:line="360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Рис.</w:t>
            </w:r>
            <w:r w:rsidR="005A11F9" w:rsidRPr="005664EC">
              <w:rPr>
                <w:sz w:val="24"/>
                <w:szCs w:val="28"/>
              </w:rPr>
              <w:t xml:space="preserve"> </w:t>
            </w:r>
            <w:r w:rsidR="005C0542" w:rsidRPr="005664EC">
              <w:rPr>
                <w:sz w:val="24"/>
                <w:szCs w:val="28"/>
              </w:rPr>
              <w:t>2</w:t>
            </w:r>
            <w:r w:rsidRPr="005664EC">
              <w:rPr>
                <w:sz w:val="24"/>
                <w:szCs w:val="28"/>
              </w:rPr>
              <w:t xml:space="preserve"> –</w:t>
            </w:r>
            <w:r w:rsidR="005A11F9" w:rsidRPr="005664EC">
              <w:rPr>
                <w:sz w:val="24"/>
                <w:szCs w:val="28"/>
              </w:rPr>
              <w:t xml:space="preserve"> Методы секущих для определения </w:t>
            </w:r>
            <w:r w:rsidR="005452E6" w:rsidRPr="005664EC">
              <w:rPr>
                <w:sz w:val="24"/>
                <w:szCs w:val="28"/>
              </w:rPr>
              <w:t xml:space="preserve">размерных </w:t>
            </w:r>
            <w:r w:rsidR="005A11F9" w:rsidRPr="005664EC">
              <w:rPr>
                <w:sz w:val="24"/>
                <w:szCs w:val="28"/>
              </w:rPr>
              <w:t xml:space="preserve">параметров микроструктуры </w:t>
            </w:r>
            <w:proofErr w:type="spellStart"/>
            <w:r w:rsidR="005A11F9" w:rsidRPr="005664EC">
              <w:rPr>
                <w:sz w:val="24"/>
                <w:szCs w:val="28"/>
                <w:lang w:val="en-US"/>
              </w:rPr>
              <w:t>Nb</w:t>
            </w:r>
            <w:proofErr w:type="spellEnd"/>
            <w:r w:rsidR="005A11F9" w:rsidRPr="005664EC">
              <w:rPr>
                <w:sz w:val="24"/>
                <w:szCs w:val="28"/>
                <w:vertAlign w:val="subscript"/>
              </w:rPr>
              <w:t>3</w:t>
            </w:r>
            <w:proofErr w:type="spellStart"/>
            <w:r w:rsidR="005A11F9" w:rsidRPr="005664EC">
              <w:rPr>
                <w:sz w:val="24"/>
                <w:szCs w:val="28"/>
                <w:lang w:val="en-US"/>
              </w:rPr>
              <w:t>Sn</w:t>
            </w:r>
            <w:proofErr w:type="spellEnd"/>
            <w:r w:rsidR="005A11F9" w:rsidRPr="005664EC">
              <w:rPr>
                <w:sz w:val="24"/>
                <w:szCs w:val="28"/>
              </w:rPr>
              <w:t xml:space="preserve"> </w:t>
            </w:r>
            <w:r w:rsidR="005452E6" w:rsidRPr="005664EC">
              <w:rPr>
                <w:sz w:val="24"/>
                <w:szCs w:val="28"/>
              </w:rPr>
              <w:t xml:space="preserve">фазы </w:t>
            </w:r>
            <w:r w:rsidR="005A11F9" w:rsidRPr="005664EC">
              <w:rPr>
                <w:sz w:val="24"/>
                <w:szCs w:val="28"/>
              </w:rPr>
              <w:t>после диффузионной термообработки</w:t>
            </w:r>
          </w:p>
        </w:tc>
      </w:tr>
    </w:tbl>
    <w:p w:rsidR="00E6027B" w:rsidRPr="005664EC" w:rsidRDefault="00E6027B" w:rsidP="00BB3045">
      <w:pPr>
        <w:spacing w:line="360" w:lineRule="auto"/>
        <w:ind w:firstLine="709"/>
        <w:jc w:val="both"/>
        <w:rPr>
          <w:szCs w:val="28"/>
        </w:rPr>
      </w:pPr>
    </w:p>
    <w:p w:rsidR="005A11F9" w:rsidRPr="005664EC" w:rsidRDefault="009E2CF9" w:rsidP="00BB3045">
      <w:pPr>
        <w:spacing w:line="360" w:lineRule="auto"/>
        <w:ind w:firstLine="709"/>
        <w:jc w:val="both"/>
        <w:rPr>
          <w:szCs w:val="28"/>
        </w:rPr>
      </w:pPr>
      <w:r w:rsidRPr="005664EC">
        <w:rPr>
          <w:szCs w:val="28"/>
        </w:rPr>
        <w:lastRenderedPageBreak/>
        <w:t xml:space="preserve">Для определения среднего размера зерна было проведено около 1500 замеров при обработке изображений около 100 волокон образцов </w:t>
      </w:r>
      <w:proofErr w:type="spellStart"/>
      <w:r w:rsidRPr="005664EC">
        <w:rPr>
          <w:szCs w:val="28"/>
          <w:lang w:val="en-US"/>
        </w:rPr>
        <w:t>Nb</w:t>
      </w:r>
      <w:proofErr w:type="spellEnd"/>
      <w:r w:rsidRPr="005664EC">
        <w:rPr>
          <w:szCs w:val="28"/>
          <w:vertAlign w:val="subscript"/>
        </w:rPr>
        <w:t>3</w:t>
      </w:r>
      <w:proofErr w:type="spellStart"/>
      <w:r w:rsidRPr="005664EC">
        <w:rPr>
          <w:szCs w:val="28"/>
          <w:lang w:val="en-US"/>
        </w:rPr>
        <w:t>Sn</w:t>
      </w:r>
      <w:proofErr w:type="spellEnd"/>
      <w:r w:rsidRPr="005664EC">
        <w:rPr>
          <w:szCs w:val="28"/>
        </w:rPr>
        <w:t xml:space="preserve"> сверхпроводников после диффузионной термообработки. Ошибка измерений составляла 5</w:t>
      </w:r>
      <w:r w:rsidR="00BB3045" w:rsidRPr="005664EC">
        <w:rPr>
          <w:szCs w:val="28"/>
        </w:rPr>
        <w:t>–</w:t>
      </w:r>
      <w:r w:rsidRPr="005664EC">
        <w:rPr>
          <w:szCs w:val="28"/>
        </w:rPr>
        <w:t>10%.</w:t>
      </w:r>
    </w:p>
    <w:p w:rsidR="00BB3045" w:rsidRPr="005664EC" w:rsidRDefault="00BB3045" w:rsidP="003B4AD3">
      <w:pPr>
        <w:spacing w:line="360" w:lineRule="auto"/>
        <w:ind w:firstLine="851"/>
        <w:jc w:val="center"/>
        <w:rPr>
          <w:b/>
          <w:szCs w:val="28"/>
        </w:rPr>
      </w:pPr>
    </w:p>
    <w:p w:rsidR="00A20C73" w:rsidRPr="005664EC" w:rsidRDefault="001168D5" w:rsidP="00BB3045">
      <w:pPr>
        <w:spacing w:line="360" w:lineRule="auto"/>
        <w:ind w:firstLine="709"/>
        <w:rPr>
          <w:b/>
          <w:szCs w:val="28"/>
        </w:rPr>
      </w:pPr>
      <w:r w:rsidRPr="005664EC">
        <w:rPr>
          <w:b/>
          <w:szCs w:val="28"/>
        </w:rPr>
        <w:t>Экспериментальная часть</w:t>
      </w:r>
    </w:p>
    <w:p w:rsidR="0007759E" w:rsidRPr="005664EC" w:rsidRDefault="0007759E" w:rsidP="003B4AD3">
      <w:pPr>
        <w:spacing w:line="360" w:lineRule="auto"/>
        <w:ind w:firstLine="709"/>
        <w:jc w:val="both"/>
        <w:rPr>
          <w:szCs w:val="28"/>
        </w:rPr>
      </w:pPr>
      <w:r w:rsidRPr="005664EC">
        <w:rPr>
          <w:rFonts w:eastAsia="Times New Roman"/>
          <w:szCs w:val="28"/>
        </w:rPr>
        <w:t>Качественная оценка структуры излома образцов показала наличие пор на</w:t>
      </w:r>
      <w:r w:rsidRPr="005664EC">
        <w:rPr>
          <w:szCs w:val="28"/>
        </w:rPr>
        <w:t xml:space="preserve"> границе между барьером и крайним рядом </w:t>
      </w:r>
      <w:proofErr w:type="spellStart"/>
      <w:r w:rsidRPr="005664EC">
        <w:rPr>
          <w:szCs w:val="28"/>
        </w:rPr>
        <w:t>субэлементов</w:t>
      </w:r>
      <w:proofErr w:type="spellEnd"/>
      <w:r w:rsidRPr="005664EC">
        <w:rPr>
          <w:szCs w:val="28"/>
        </w:rPr>
        <w:t xml:space="preserve">, также поры расположены как между </w:t>
      </w:r>
      <w:proofErr w:type="spellStart"/>
      <w:r w:rsidRPr="005664EC">
        <w:rPr>
          <w:szCs w:val="28"/>
        </w:rPr>
        <w:t>субэлементами</w:t>
      </w:r>
      <w:proofErr w:type="spellEnd"/>
      <w:r w:rsidRPr="005664EC">
        <w:rPr>
          <w:szCs w:val="28"/>
        </w:rPr>
        <w:t xml:space="preserve">, так и </w:t>
      </w:r>
      <w:r w:rsidR="00897925" w:rsidRPr="005664EC">
        <w:rPr>
          <w:szCs w:val="28"/>
        </w:rPr>
        <w:t xml:space="preserve">между </w:t>
      </w:r>
      <w:r w:rsidRPr="005664EC">
        <w:rPr>
          <w:szCs w:val="28"/>
        </w:rPr>
        <w:t>сегментами в более искаженной обла</w:t>
      </w:r>
      <w:r w:rsidR="00897925" w:rsidRPr="005664EC">
        <w:rPr>
          <w:szCs w:val="28"/>
        </w:rPr>
        <w:t>сти ближе к танталовому барьеру. О</w:t>
      </w:r>
      <w:r w:rsidRPr="005664EC">
        <w:rPr>
          <w:szCs w:val="28"/>
        </w:rPr>
        <w:t xml:space="preserve">тмечено </w:t>
      </w:r>
      <w:r w:rsidR="00897925" w:rsidRPr="005664EC">
        <w:rPr>
          <w:szCs w:val="28"/>
        </w:rPr>
        <w:t xml:space="preserve">также </w:t>
      </w:r>
      <w:r w:rsidRPr="005664EC">
        <w:rPr>
          <w:szCs w:val="28"/>
        </w:rPr>
        <w:t>наличие большого количества пор н</w:t>
      </w:r>
      <w:r w:rsidR="00BB3045" w:rsidRPr="005664EC">
        <w:rPr>
          <w:szCs w:val="28"/>
        </w:rPr>
        <w:t>а месте источника олова (рис.</w:t>
      </w:r>
      <w:r w:rsidRPr="005664EC">
        <w:rPr>
          <w:szCs w:val="28"/>
        </w:rPr>
        <w:t xml:space="preserve"> </w:t>
      </w:r>
      <w:r w:rsidR="005C0542" w:rsidRPr="005664EC">
        <w:rPr>
          <w:szCs w:val="28"/>
        </w:rPr>
        <w:t>3</w:t>
      </w:r>
      <w:r w:rsidR="00BB3045" w:rsidRPr="005664EC">
        <w:rPr>
          <w:szCs w:val="28"/>
        </w:rPr>
        <w:t>,</w:t>
      </w:r>
      <w:r w:rsidR="008E2A4C" w:rsidRPr="005664EC">
        <w:rPr>
          <w:szCs w:val="28"/>
        </w:rPr>
        <w:t>а</w:t>
      </w:r>
      <w:r w:rsidR="00BB3045" w:rsidRPr="005664EC">
        <w:rPr>
          <w:szCs w:val="28"/>
        </w:rPr>
        <w:t>;</w:t>
      </w:r>
      <w:r w:rsidR="008E2A4C" w:rsidRPr="005664EC">
        <w:rPr>
          <w:szCs w:val="28"/>
        </w:rPr>
        <w:t xml:space="preserve"> </w:t>
      </w:r>
      <w:r w:rsidR="005C0542" w:rsidRPr="005664EC">
        <w:rPr>
          <w:szCs w:val="28"/>
        </w:rPr>
        <w:t>3</w:t>
      </w:r>
      <w:r w:rsidR="00BB3045" w:rsidRPr="005664EC">
        <w:rPr>
          <w:szCs w:val="28"/>
        </w:rPr>
        <w:t>,</w:t>
      </w:r>
      <w:r w:rsidR="008E2A4C" w:rsidRPr="005664EC">
        <w:rPr>
          <w:szCs w:val="28"/>
        </w:rPr>
        <w:t>б</w:t>
      </w:r>
      <w:r w:rsidRPr="005664EC">
        <w:rPr>
          <w:szCs w:val="28"/>
        </w:rPr>
        <w:t xml:space="preserve">). </w:t>
      </w:r>
    </w:p>
    <w:p w:rsidR="00006077" w:rsidRPr="005664EC" w:rsidRDefault="00006077" w:rsidP="003B4AD3">
      <w:pPr>
        <w:spacing w:line="360" w:lineRule="auto"/>
        <w:ind w:firstLine="709"/>
        <w:jc w:val="both"/>
        <w:rPr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43"/>
        <w:gridCol w:w="4643"/>
      </w:tblGrid>
      <w:tr w:rsidR="00BF1489" w:rsidRPr="005664EC" w:rsidTr="009E7586">
        <w:tc>
          <w:tcPr>
            <w:tcW w:w="4785" w:type="dxa"/>
            <w:shd w:val="clear" w:color="auto" w:fill="auto"/>
          </w:tcPr>
          <w:p w:rsidR="00BF1489" w:rsidRPr="005664EC" w:rsidRDefault="00E675F6" w:rsidP="003B4AD3">
            <w:pPr>
              <w:spacing w:line="360" w:lineRule="auto"/>
              <w:jc w:val="center"/>
              <w:rPr>
                <w:szCs w:val="28"/>
              </w:rPr>
            </w:pPr>
            <w:r w:rsidRPr="005664EC">
              <w:rPr>
                <w:noProof/>
                <w:szCs w:val="28"/>
                <w:lang w:eastAsia="ru-RU"/>
              </w:rPr>
              <w:drawing>
                <wp:inline distT="0" distB="0" distL="0" distR="0" wp14:anchorId="02B6165C" wp14:editId="1E846818">
                  <wp:extent cx="1810826" cy="1354347"/>
                  <wp:effectExtent l="19050" t="0" r="0" b="0"/>
                  <wp:docPr id="8" name="Picture 2" descr="G:\ВИП\Фрактография\ВИП 1-2 0,7 мм (1 режим)\019 общий вид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ВИП\Фрактография\ВИП 1-2 0,7 мм (1 режим)\019 общий вид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142" cy="13560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shd w:val="clear" w:color="auto" w:fill="auto"/>
          </w:tcPr>
          <w:p w:rsidR="00BF1489" w:rsidRPr="005664EC" w:rsidRDefault="00E675F6" w:rsidP="003B4AD3">
            <w:pPr>
              <w:spacing w:line="360" w:lineRule="auto"/>
              <w:jc w:val="center"/>
              <w:rPr>
                <w:szCs w:val="28"/>
              </w:rPr>
            </w:pPr>
            <w:r w:rsidRPr="005664EC">
              <w:rPr>
                <w:noProof/>
                <w:szCs w:val="28"/>
                <w:lang w:eastAsia="ru-RU"/>
              </w:rPr>
              <w:drawing>
                <wp:inline distT="0" distB="0" distL="0" distR="0" wp14:anchorId="589A1BB0" wp14:editId="2B251DE8">
                  <wp:extent cx="1804126" cy="1354347"/>
                  <wp:effectExtent l="19050" t="0" r="5624" b="0"/>
                  <wp:docPr id="9" name="Picture 2" descr="K:\ВИП\Фрактография\ВИП 4-7 0,7 мм (1 режим)\020 общий вид SE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:\ВИП\Фрактография\ВИП 4-7 0,7 мм (1 режим)\020 общий вид SE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6008" cy="135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A4C" w:rsidRPr="005664EC" w:rsidTr="009E7586">
        <w:tc>
          <w:tcPr>
            <w:tcW w:w="4785" w:type="dxa"/>
            <w:shd w:val="clear" w:color="auto" w:fill="auto"/>
          </w:tcPr>
          <w:p w:rsidR="008E2A4C" w:rsidRPr="005664EC" w:rsidRDefault="008E2A4C" w:rsidP="003B4AD3">
            <w:pPr>
              <w:spacing w:line="360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 xml:space="preserve">а. </w:t>
            </w:r>
            <w:r w:rsidR="00905F32" w:rsidRPr="005664EC">
              <w:rPr>
                <w:sz w:val="24"/>
                <w:szCs w:val="28"/>
              </w:rPr>
              <w:t>Конструкция №1</w:t>
            </w:r>
            <w:r w:rsidR="009E7586" w:rsidRPr="005664EC">
              <w:rPr>
                <w:sz w:val="24"/>
                <w:szCs w:val="28"/>
              </w:rPr>
              <w:t xml:space="preserve"> (</w:t>
            </w:r>
            <w:r w:rsidR="00BB3045" w:rsidRPr="005664EC">
              <w:rPr>
                <w:rFonts w:ascii="Century Gothic" w:eastAsia="Times New Roman" w:hAnsi="Century Gothic"/>
                <w:color w:val="000000"/>
                <w:sz w:val="18"/>
                <w:szCs w:val="28"/>
                <w:lang w:eastAsia="ru-RU"/>
              </w:rPr>
              <w:t>Ø</w:t>
            </w:r>
            <w:r w:rsidR="009E7586" w:rsidRPr="005664EC">
              <w:rPr>
                <w:bCs/>
                <w:sz w:val="24"/>
                <w:szCs w:val="28"/>
              </w:rPr>
              <w:t>0,7 мм</w:t>
            </w:r>
            <w:r w:rsidR="009E7586" w:rsidRPr="005664EC">
              <w:rPr>
                <w:sz w:val="24"/>
                <w:szCs w:val="28"/>
              </w:rPr>
              <w:t>)</w:t>
            </w:r>
          </w:p>
        </w:tc>
        <w:tc>
          <w:tcPr>
            <w:tcW w:w="4786" w:type="dxa"/>
            <w:shd w:val="clear" w:color="auto" w:fill="auto"/>
          </w:tcPr>
          <w:p w:rsidR="008E2A4C" w:rsidRPr="005664EC" w:rsidRDefault="008E2A4C" w:rsidP="003B4AD3">
            <w:pPr>
              <w:spacing w:line="360" w:lineRule="auto"/>
              <w:jc w:val="center"/>
              <w:rPr>
                <w:sz w:val="24"/>
                <w:szCs w:val="28"/>
              </w:rPr>
            </w:pPr>
            <w:proofErr w:type="gramStart"/>
            <w:r w:rsidRPr="005664EC">
              <w:rPr>
                <w:sz w:val="24"/>
                <w:szCs w:val="28"/>
              </w:rPr>
              <w:t>б</w:t>
            </w:r>
            <w:proofErr w:type="gramEnd"/>
            <w:r w:rsidRPr="005664EC">
              <w:rPr>
                <w:sz w:val="24"/>
                <w:szCs w:val="28"/>
              </w:rPr>
              <w:t xml:space="preserve">. </w:t>
            </w:r>
            <w:r w:rsidR="00905F32" w:rsidRPr="005664EC">
              <w:rPr>
                <w:sz w:val="24"/>
                <w:szCs w:val="28"/>
              </w:rPr>
              <w:t xml:space="preserve">Конструкция №2 </w:t>
            </w:r>
            <w:r w:rsidR="009E7586" w:rsidRPr="005664EC">
              <w:rPr>
                <w:sz w:val="24"/>
                <w:szCs w:val="28"/>
              </w:rPr>
              <w:t>(</w:t>
            </w:r>
            <w:r w:rsidR="00BB3045" w:rsidRPr="005664EC">
              <w:rPr>
                <w:rFonts w:ascii="Century Gothic" w:eastAsia="Times New Roman" w:hAnsi="Century Gothic"/>
                <w:color w:val="000000"/>
                <w:sz w:val="18"/>
                <w:szCs w:val="28"/>
                <w:lang w:eastAsia="ru-RU"/>
              </w:rPr>
              <w:t>Ø</w:t>
            </w:r>
            <w:r w:rsidR="009E7586" w:rsidRPr="005664EC">
              <w:rPr>
                <w:bCs/>
                <w:sz w:val="24"/>
                <w:szCs w:val="28"/>
              </w:rPr>
              <w:t>0,7 мм</w:t>
            </w:r>
            <w:r w:rsidR="009E7586" w:rsidRPr="005664EC">
              <w:rPr>
                <w:sz w:val="24"/>
                <w:szCs w:val="28"/>
              </w:rPr>
              <w:t>)</w:t>
            </w:r>
          </w:p>
        </w:tc>
      </w:tr>
      <w:tr w:rsidR="008E2A4C" w:rsidRPr="005664EC" w:rsidTr="009E7586">
        <w:tc>
          <w:tcPr>
            <w:tcW w:w="9571" w:type="dxa"/>
            <w:gridSpan w:val="2"/>
            <w:shd w:val="clear" w:color="auto" w:fill="auto"/>
          </w:tcPr>
          <w:p w:rsidR="008E2A4C" w:rsidRPr="005664EC" w:rsidRDefault="00BB3045" w:rsidP="00BB3045">
            <w:pPr>
              <w:spacing w:line="360" w:lineRule="auto"/>
              <w:jc w:val="center"/>
              <w:rPr>
                <w:sz w:val="24"/>
                <w:szCs w:val="28"/>
              </w:rPr>
            </w:pPr>
            <w:r w:rsidRPr="005664EC">
              <w:rPr>
                <w:sz w:val="24"/>
                <w:szCs w:val="28"/>
              </w:rPr>
              <w:t>Рис.</w:t>
            </w:r>
            <w:r w:rsidR="008E2A4C" w:rsidRPr="005664EC">
              <w:rPr>
                <w:sz w:val="24"/>
                <w:szCs w:val="28"/>
              </w:rPr>
              <w:t xml:space="preserve"> </w:t>
            </w:r>
            <w:r w:rsidR="005C0542" w:rsidRPr="005664EC">
              <w:rPr>
                <w:sz w:val="24"/>
                <w:szCs w:val="28"/>
              </w:rPr>
              <w:t>3</w:t>
            </w:r>
            <w:r w:rsidRPr="005664EC">
              <w:rPr>
                <w:sz w:val="24"/>
                <w:szCs w:val="28"/>
              </w:rPr>
              <w:t xml:space="preserve"> –</w:t>
            </w:r>
            <w:r w:rsidR="008E2A4C" w:rsidRPr="005664EC">
              <w:rPr>
                <w:sz w:val="24"/>
                <w:szCs w:val="28"/>
              </w:rPr>
              <w:t xml:space="preserve"> </w:t>
            </w:r>
            <w:r w:rsidR="00897925" w:rsidRPr="005664EC">
              <w:rPr>
                <w:sz w:val="24"/>
                <w:szCs w:val="28"/>
              </w:rPr>
              <w:t>Структура</w:t>
            </w:r>
            <w:r w:rsidR="008E2A4C" w:rsidRPr="005664EC">
              <w:rPr>
                <w:sz w:val="24"/>
                <w:szCs w:val="28"/>
              </w:rPr>
              <w:t xml:space="preserve"> излома образцов </w:t>
            </w:r>
            <w:proofErr w:type="spellStart"/>
            <w:r w:rsidR="008E2A4C" w:rsidRPr="005664EC">
              <w:rPr>
                <w:sz w:val="24"/>
                <w:szCs w:val="28"/>
                <w:lang w:val="en-US"/>
              </w:rPr>
              <w:t>Nb</w:t>
            </w:r>
            <w:proofErr w:type="spellEnd"/>
            <w:r w:rsidR="008E2A4C" w:rsidRPr="005664EC">
              <w:rPr>
                <w:sz w:val="24"/>
                <w:szCs w:val="28"/>
                <w:vertAlign w:val="subscript"/>
              </w:rPr>
              <w:t>3</w:t>
            </w:r>
            <w:proofErr w:type="spellStart"/>
            <w:r w:rsidR="008E2A4C" w:rsidRPr="005664EC">
              <w:rPr>
                <w:sz w:val="24"/>
                <w:szCs w:val="28"/>
                <w:lang w:val="en-US"/>
              </w:rPr>
              <w:t>Sn</w:t>
            </w:r>
            <w:proofErr w:type="spellEnd"/>
            <w:r w:rsidR="008E2A4C" w:rsidRPr="005664EC">
              <w:rPr>
                <w:sz w:val="24"/>
                <w:szCs w:val="28"/>
              </w:rPr>
              <w:t xml:space="preserve"> сверхпроводников разных конструкций после диффузионного отжига</w:t>
            </w:r>
            <w:r w:rsidR="00897925" w:rsidRPr="005664EC">
              <w:rPr>
                <w:sz w:val="24"/>
                <w:szCs w:val="28"/>
              </w:rPr>
              <w:t xml:space="preserve"> по режиму №1</w:t>
            </w:r>
          </w:p>
        </w:tc>
      </w:tr>
    </w:tbl>
    <w:p w:rsidR="000E5804" w:rsidRPr="005664EC" w:rsidRDefault="000E5804" w:rsidP="003B4AD3">
      <w:pPr>
        <w:spacing w:line="360" w:lineRule="auto"/>
        <w:ind w:firstLine="709"/>
        <w:jc w:val="both"/>
        <w:rPr>
          <w:szCs w:val="28"/>
        </w:rPr>
      </w:pPr>
    </w:p>
    <w:p w:rsidR="008E2A4C" w:rsidRPr="005664EC" w:rsidRDefault="00897925" w:rsidP="003B4AD3">
      <w:pPr>
        <w:spacing w:line="360" w:lineRule="auto"/>
        <w:ind w:firstLine="709"/>
        <w:jc w:val="both"/>
        <w:rPr>
          <w:szCs w:val="28"/>
        </w:rPr>
      </w:pPr>
      <w:r w:rsidRPr="005664EC">
        <w:rPr>
          <w:szCs w:val="28"/>
        </w:rPr>
        <w:t xml:space="preserve">Анализ </w:t>
      </w:r>
      <w:r w:rsidR="008E2A4C" w:rsidRPr="005664EC">
        <w:rPr>
          <w:szCs w:val="28"/>
        </w:rPr>
        <w:t>качеств</w:t>
      </w:r>
      <w:r w:rsidRPr="005664EC">
        <w:rPr>
          <w:szCs w:val="28"/>
        </w:rPr>
        <w:t>а</w:t>
      </w:r>
      <w:r w:rsidR="008E2A4C" w:rsidRPr="005664EC">
        <w:rPr>
          <w:szCs w:val="28"/>
        </w:rPr>
        <w:t xml:space="preserve"> </w:t>
      </w:r>
      <w:proofErr w:type="spellStart"/>
      <w:r w:rsidR="008E2A4C" w:rsidRPr="005664EC">
        <w:rPr>
          <w:szCs w:val="28"/>
        </w:rPr>
        <w:t>зеренной</w:t>
      </w:r>
      <w:proofErr w:type="spellEnd"/>
      <w:r w:rsidR="008E2A4C" w:rsidRPr="005664EC">
        <w:rPr>
          <w:szCs w:val="28"/>
        </w:rPr>
        <w:t xml:space="preserve"> структуры</w:t>
      </w:r>
      <w:r w:rsidR="00EC2213" w:rsidRPr="005664EC">
        <w:rPr>
          <w:szCs w:val="28"/>
        </w:rPr>
        <w:t xml:space="preserve"> </w:t>
      </w:r>
      <w:r w:rsidR="00BB3045" w:rsidRPr="005664EC">
        <w:rPr>
          <w:szCs w:val="28"/>
        </w:rPr>
        <w:t>(рис.</w:t>
      </w:r>
      <w:r w:rsidR="00EC2213" w:rsidRPr="005664EC">
        <w:rPr>
          <w:szCs w:val="28"/>
        </w:rPr>
        <w:t xml:space="preserve"> 4)</w:t>
      </w:r>
      <w:r w:rsidR="008E2A4C" w:rsidRPr="005664EC">
        <w:rPr>
          <w:szCs w:val="28"/>
        </w:rPr>
        <w:t xml:space="preserve"> показал, что все волокна размером порядка 6 мкм </w:t>
      </w:r>
      <w:r w:rsidR="00F1061D" w:rsidRPr="005664EC">
        <w:rPr>
          <w:szCs w:val="28"/>
        </w:rPr>
        <w:t xml:space="preserve">образце конструкции № 2 </w:t>
      </w:r>
      <w:r w:rsidR="008E2A4C" w:rsidRPr="005664EC">
        <w:rPr>
          <w:szCs w:val="28"/>
        </w:rPr>
        <w:t>проработаны полностью как по</w:t>
      </w:r>
      <w:r w:rsidR="00F1061D" w:rsidRPr="005664EC">
        <w:rPr>
          <w:szCs w:val="28"/>
        </w:rPr>
        <w:t>сле диффузионного отжига по режиму</w:t>
      </w:r>
      <w:r w:rsidR="008E2A4C" w:rsidRPr="005664EC">
        <w:rPr>
          <w:szCs w:val="28"/>
        </w:rPr>
        <w:t xml:space="preserve"> 1, так и </w:t>
      </w:r>
      <w:r w:rsidR="00F1061D" w:rsidRPr="005664EC">
        <w:rPr>
          <w:szCs w:val="28"/>
        </w:rPr>
        <w:t xml:space="preserve">режиму </w:t>
      </w:r>
      <w:r w:rsidR="008E2A4C" w:rsidRPr="005664EC">
        <w:rPr>
          <w:szCs w:val="28"/>
        </w:rPr>
        <w:t>2</w:t>
      </w:r>
      <w:r w:rsidRPr="005664EC">
        <w:rPr>
          <w:szCs w:val="28"/>
        </w:rPr>
        <w:t>.</w:t>
      </w:r>
      <w:r w:rsidR="008E2A4C" w:rsidRPr="005664EC">
        <w:rPr>
          <w:szCs w:val="28"/>
        </w:rPr>
        <w:t xml:space="preserve"> </w:t>
      </w:r>
      <w:r w:rsidRPr="005664EC">
        <w:rPr>
          <w:szCs w:val="28"/>
        </w:rPr>
        <w:t>М</w:t>
      </w:r>
      <w:r w:rsidR="008E2A4C" w:rsidRPr="005664EC">
        <w:rPr>
          <w:szCs w:val="28"/>
        </w:rPr>
        <w:t>едные прослойки</w:t>
      </w:r>
      <w:r w:rsidR="00F1061D" w:rsidRPr="005664EC">
        <w:rPr>
          <w:szCs w:val="28"/>
        </w:rPr>
        <w:t xml:space="preserve"> толщиной</w:t>
      </w:r>
      <w:r w:rsidR="008E2A4C" w:rsidRPr="005664EC">
        <w:rPr>
          <w:szCs w:val="28"/>
        </w:rPr>
        <w:t xml:space="preserve"> вплоть до 0,4 мкм не </w:t>
      </w:r>
      <w:r w:rsidRPr="005664EC">
        <w:rPr>
          <w:szCs w:val="28"/>
        </w:rPr>
        <w:t>растворяются</w:t>
      </w:r>
      <w:r w:rsidR="008E2A4C" w:rsidRPr="005664EC">
        <w:rPr>
          <w:szCs w:val="28"/>
        </w:rPr>
        <w:t xml:space="preserve"> и четко просматриваются</w:t>
      </w:r>
      <w:r w:rsidR="00BB3045" w:rsidRPr="005664EC">
        <w:rPr>
          <w:szCs w:val="28"/>
        </w:rPr>
        <w:t xml:space="preserve"> (рис.</w:t>
      </w:r>
      <w:r w:rsidR="008E2A4C" w:rsidRPr="005664EC">
        <w:rPr>
          <w:szCs w:val="28"/>
        </w:rPr>
        <w:t xml:space="preserve"> </w:t>
      </w:r>
      <w:r w:rsidR="005C0542" w:rsidRPr="005664EC">
        <w:rPr>
          <w:szCs w:val="28"/>
        </w:rPr>
        <w:t>4</w:t>
      </w:r>
      <w:r w:rsidR="008E2A4C" w:rsidRPr="005664EC">
        <w:rPr>
          <w:szCs w:val="28"/>
        </w:rPr>
        <w:t>).</w:t>
      </w:r>
    </w:p>
    <w:p w:rsidR="00E6027B" w:rsidRPr="005664EC" w:rsidRDefault="00E6027B" w:rsidP="003B4AD3">
      <w:pPr>
        <w:spacing w:line="360" w:lineRule="auto"/>
        <w:ind w:firstLine="709"/>
        <w:jc w:val="both"/>
        <w:rPr>
          <w:szCs w:val="28"/>
        </w:rPr>
      </w:pPr>
    </w:p>
    <w:p w:rsidR="00E6027B" w:rsidRPr="005664EC" w:rsidRDefault="00E6027B" w:rsidP="003B4AD3">
      <w:pPr>
        <w:spacing w:line="360" w:lineRule="auto"/>
        <w:ind w:firstLine="709"/>
        <w:jc w:val="both"/>
        <w:rPr>
          <w:szCs w:val="28"/>
        </w:r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851"/>
        <w:gridCol w:w="3685"/>
        <w:gridCol w:w="851"/>
        <w:gridCol w:w="2940"/>
        <w:gridCol w:w="851"/>
      </w:tblGrid>
      <w:tr w:rsidR="008E2A4C" w:rsidRPr="005664EC" w:rsidTr="00E6027B">
        <w:trPr>
          <w:gridAfter w:val="1"/>
          <w:wAfter w:w="851" w:type="dxa"/>
        </w:trPr>
        <w:tc>
          <w:tcPr>
            <w:tcW w:w="4536" w:type="dxa"/>
            <w:gridSpan w:val="2"/>
            <w:shd w:val="clear" w:color="auto" w:fill="auto"/>
          </w:tcPr>
          <w:p w:rsidR="008E2A4C" w:rsidRPr="005664EC" w:rsidRDefault="00E675F6" w:rsidP="00E6027B">
            <w:pPr>
              <w:spacing w:line="360" w:lineRule="auto"/>
              <w:jc w:val="center"/>
              <w:rPr>
                <w:szCs w:val="28"/>
              </w:rPr>
            </w:pPr>
            <w:r w:rsidRPr="005664EC">
              <w:rPr>
                <w:noProof/>
                <w:szCs w:val="28"/>
                <w:lang w:eastAsia="ru-RU"/>
              </w:rPr>
              <w:lastRenderedPageBreak/>
              <w:drawing>
                <wp:inline distT="0" distB="0" distL="0" distR="0" wp14:anchorId="49F9277F" wp14:editId="766D0149">
                  <wp:extent cx="2033677" cy="1524000"/>
                  <wp:effectExtent l="0" t="0" r="5080" b="0"/>
                  <wp:docPr id="10" name="Picture 2" descr="K:\ВИП\Фрактография\ВИП 4-7 0,7 мм (1 режим)\029 1 волокно ближе к олову от центрального субэлемент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:\ВИП\Фрактография\ВИП 4-7 0,7 мм (1 режим)\029 1 волокно ближе к олову от центрального субэлемент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9931" cy="15286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1" w:type="dxa"/>
            <w:gridSpan w:val="2"/>
            <w:shd w:val="clear" w:color="auto" w:fill="auto"/>
          </w:tcPr>
          <w:p w:rsidR="008E2A4C" w:rsidRPr="005664EC" w:rsidRDefault="00E675F6" w:rsidP="00E6027B">
            <w:pPr>
              <w:spacing w:line="360" w:lineRule="auto"/>
              <w:jc w:val="center"/>
              <w:rPr>
                <w:szCs w:val="28"/>
              </w:rPr>
            </w:pPr>
            <w:r w:rsidRPr="005664EC">
              <w:rPr>
                <w:noProof/>
                <w:szCs w:val="28"/>
                <w:lang w:eastAsia="ru-RU"/>
              </w:rPr>
              <w:drawing>
                <wp:inline distT="0" distB="0" distL="0" distR="0" wp14:anchorId="4ED738AB" wp14:editId="31A5C838">
                  <wp:extent cx="1932498" cy="1453661"/>
                  <wp:effectExtent l="0" t="0" r="0" b="0"/>
                  <wp:docPr id="11" name="Picture 7" descr="K:\ВИП\Фрактография\ВИП 4-7 0,36 мм (1 режим)\124 2 волокно центр в среднем субэлементе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K:\ВИП\Фрактография\ВИП 4-7 0,36 мм (1 режим)\124 2 волокно центр в среднем субэлементе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9003" cy="14585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A4C" w:rsidRPr="005664EC" w:rsidTr="00E6027B">
        <w:trPr>
          <w:gridAfter w:val="1"/>
          <w:wAfter w:w="851" w:type="dxa"/>
        </w:trPr>
        <w:tc>
          <w:tcPr>
            <w:tcW w:w="4536" w:type="dxa"/>
            <w:gridSpan w:val="2"/>
            <w:shd w:val="clear" w:color="auto" w:fill="auto"/>
          </w:tcPr>
          <w:p w:rsidR="008E2A4C" w:rsidRPr="005664EC" w:rsidRDefault="00BF1489" w:rsidP="00E6027B">
            <w:pPr>
              <w:spacing w:line="360" w:lineRule="auto"/>
              <w:ind w:firstLine="601"/>
              <w:jc w:val="center"/>
              <w:rPr>
                <w:sz w:val="24"/>
                <w:szCs w:val="24"/>
              </w:rPr>
            </w:pPr>
            <w:r w:rsidRPr="005664EC">
              <w:rPr>
                <w:sz w:val="24"/>
                <w:szCs w:val="24"/>
              </w:rPr>
              <w:t>а</w:t>
            </w:r>
            <w:r w:rsidR="008E2A4C" w:rsidRPr="005664EC">
              <w:rPr>
                <w:sz w:val="24"/>
                <w:szCs w:val="24"/>
              </w:rPr>
              <w:t xml:space="preserve">. </w:t>
            </w:r>
            <w:r w:rsidR="00BB3045" w:rsidRPr="005664EC">
              <w:rPr>
                <w:rFonts w:ascii="Century Gothic" w:eastAsia="Times New Roman" w:hAnsi="Century Gothic"/>
                <w:color w:val="000000"/>
                <w:sz w:val="20"/>
                <w:szCs w:val="24"/>
                <w:lang w:eastAsia="ru-RU"/>
              </w:rPr>
              <w:t>Ø</w:t>
            </w:r>
            <w:r w:rsidR="008E2A4C" w:rsidRPr="005664EC">
              <w:rPr>
                <w:bCs/>
                <w:sz w:val="24"/>
                <w:szCs w:val="24"/>
              </w:rPr>
              <w:t>0,7 мм</w:t>
            </w:r>
            <w:r w:rsidR="00F1061D" w:rsidRPr="005664EC">
              <w:rPr>
                <w:bCs/>
                <w:sz w:val="24"/>
                <w:szCs w:val="24"/>
              </w:rPr>
              <w:t>,</w:t>
            </w:r>
            <w:r w:rsidR="008E2A4C" w:rsidRPr="005664EC">
              <w:rPr>
                <w:bCs/>
                <w:sz w:val="24"/>
                <w:szCs w:val="24"/>
              </w:rPr>
              <w:t xml:space="preserve"> 1 режим</w:t>
            </w:r>
          </w:p>
        </w:tc>
        <w:tc>
          <w:tcPr>
            <w:tcW w:w="3791" w:type="dxa"/>
            <w:gridSpan w:val="2"/>
            <w:shd w:val="clear" w:color="auto" w:fill="auto"/>
          </w:tcPr>
          <w:p w:rsidR="008E2A4C" w:rsidRPr="005664EC" w:rsidRDefault="00BF1489" w:rsidP="00E6027B">
            <w:pPr>
              <w:spacing w:line="360" w:lineRule="auto"/>
              <w:ind w:firstLine="459"/>
              <w:jc w:val="center"/>
              <w:rPr>
                <w:sz w:val="24"/>
                <w:szCs w:val="24"/>
              </w:rPr>
            </w:pPr>
            <w:proofErr w:type="gramStart"/>
            <w:r w:rsidRPr="005664EC">
              <w:rPr>
                <w:sz w:val="24"/>
                <w:szCs w:val="24"/>
              </w:rPr>
              <w:t>б</w:t>
            </w:r>
            <w:proofErr w:type="gramEnd"/>
            <w:r w:rsidRPr="005664EC">
              <w:rPr>
                <w:sz w:val="24"/>
                <w:szCs w:val="24"/>
              </w:rPr>
              <w:t xml:space="preserve">. </w:t>
            </w:r>
            <w:r w:rsidR="00BB3045" w:rsidRPr="005664EC">
              <w:rPr>
                <w:rFonts w:ascii="Century Gothic" w:eastAsia="Times New Roman" w:hAnsi="Century Gothic"/>
                <w:color w:val="000000"/>
                <w:sz w:val="20"/>
                <w:szCs w:val="24"/>
                <w:lang w:eastAsia="ru-RU"/>
              </w:rPr>
              <w:t>Ø</w:t>
            </w:r>
            <w:r w:rsidRPr="005664EC">
              <w:rPr>
                <w:bCs/>
                <w:sz w:val="24"/>
                <w:szCs w:val="24"/>
              </w:rPr>
              <w:t>0,36 мм</w:t>
            </w:r>
            <w:r w:rsidR="00F1061D" w:rsidRPr="005664EC">
              <w:rPr>
                <w:bCs/>
                <w:sz w:val="24"/>
                <w:szCs w:val="24"/>
              </w:rPr>
              <w:t>,</w:t>
            </w:r>
            <w:r w:rsidRPr="005664EC">
              <w:rPr>
                <w:bCs/>
                <w:sz w:val="24"/>
                <w:szCs w:val="24"/>
              </w:rPr>
              <w:t xml:space="preserve"> 1 режим</w:t>
            </w:r>
          </w:p>
        </w:tc>
      </w:tr>
      <w:tr w:rsidR="008E2A4C" w:rsidRPr="005664EC" w:rsidTr="00E6027B">
        <w:trPr>
          <w:gridAfter w:val="1"/>
          <w:wAfter w:w="851" w:type="dxa"/>
        </w:trPr>
        <w:tc>
          <w:tcPr>
            <w:tcW w:w="4536" w:type="dxa"/>
            <w:gridSpan w:val="2"/>
            <w:shd w:val="clear" w:color="auto" w:fill="auto"/>
          </w:tcPr>
          <w:p w:rsidR="008E2A4C" w:rsidRPr="005664EC" w:rsidRDefault="00E675F6" w:rsidP="00E6027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664EC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FFEECDA" wp14:editId="31D13F3D">
                  <wp:extent cx="1981200" cy="1484674"/>
                  <wp:effectExtent l="0" t="0" r="0" b="1270"/>
                  <wp:docPr id="12" name="Picture 3" descr="K:\ВИП\Фрактография\ВИП 4-7 0,7 мм (2 режим)\004 1 волокно ц-ц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K:\ВИП\Фрактография\ВИП 4-7 0,7 мм (2 режим)\004 1 волокно ц-ц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9279" cy="14907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1" w:type="dxa"/>
            <w:gridSpan w:val="2"/>
            <w:shd w:val="clear" w:color="auto" w:fill="auto"/>
          </w:tcPr>
          <w:p w:rsidR="008E2A4C" w:rsidRPr="005664EC" w:rsidRDefault="00E675F6" w:rsidP="00E6027B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5664EC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373CB0C" wp14:editId="4C415490">
                  <wp:extent cx="1901013" cy="1424354"/>
                  <wp:effectExtent l="0" t="0" r="4445" b="4445"/>
                  <wp:docPr id="13" name="Picture 9" descr="K:\ВИП\Фрактография\ВИП 4-7 0,36 мм (2 режим)\010 2 волокно ближе к олову в крайнем субэлемент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K:\ВИП\Фрактография\ВИП 4-7 0,36 мм (2 режим)\010 2 волокно ближе к олову в крайнем субэлемент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748" cy="14286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1489" w:rsidRPr="005664EC" w:rsidTr="00E6027B">
        <w:trPr>
          <w:gridBefore w:val="1"/>
          <w:wBefore w:w="851" w:type="dxa"/>
        </w:trPr>
        <w:tc>
          <w:tcPr>
            <w:tcW w:w="4536" w:type="dxa"/>
            <w:gridSpan w:val="2"/>
            <w:shd w:val="clear" w:color="auto" w:fill="auto"/>
          </w:tcPr>
          <w:p w:rsidR="00BF1489" w:rsidRPr="005664EC" w:rsidRDefault="00BF1489" w:rsidP="00E6027B">
            <w:pPr>
              <w:spacing w:line="360" w:lineRule="auto"/>
              <w:ind w:firstLine="459"/>
              <w:jc w:val="both"/>
              <w:rPr>
                <w:sz w:val="24"/>
                <w:szCs w:val="24"/>
              </w:rPr>
            </w:pPr>
            <w:r w:rsidRPr="005664EC">
              <w:rPr>
                <w:sz w:val="24"/>
                <w:szCs w:val="24"/>
              </w:rPr>
              <w:t xml:space="preserve">в. </w:t>
            </w:r>
            <w:r w:rsidR="00BB3045" w:rsidRPr="005664EC">
              <w:rPr>
                <w:rFonts w:ascii="Century Gothic" w:eastAsia="Times New Roman" w:hAnsi="Century Gothic"/>
                <w:color w:val="000000"/>
                <w:sz w:val="20"/>
                <w:szCs w:val="24"/>
                <w:lang w:eastAsia="ru-RU"/>
              </w:rPr>
              <w:t>Ø</w:t>
            </w:r>
            <w:r w:rsidRPr="005664EC">
              <w:rPr>
                <w:bCs/>
                <w:sz w:val="24"/>
                <w:szCs w:val="24"/>
              </w:rPr>
              <w:t>0,7 мм</w:t>
            </w:r>
            <w:r w:rsidR="00F1061D" w:rsidRPr="005664EC">
              <w:rPr>
                <w:bCs/>
                <w:sz w:val="24"/>
                <w:szCs w:val="24"/>
              </w:rPr>
              <w:t>,</w:t>
            </w:r>
            <w:r w:rsidRPr="005664EC">
              <w:rPr>
                <w:bCs/>
                <w:sz w:val="24"/>
                <w:szCs w:val="24"/>
              </w:rPr>
              <w:t xml:space="preserve"> 2 режим</w:t>
            </w:r>
          </w:p>
        </w:tc>
        <w:tc>
          <w:tcPr>
            <w:tcW w:w="3791" w:type="dxa"/>
            <w:gridSpan w:val="2"/>
            <w:shd w:val="clear" w:color="auto" w:fill="auto"/>
          </w:tcPr>
          <w:p w:rsidR="00BF1489" w:rsidRPr="005664EC" w:rsidRDefault="00BF1489" w:rsidP="00006077">
            <w:pPr>
              <w:spacing w:line="360" w:lineRule="auto"/>
              <w:ind w:firstLine="34"/>
              <w:jc w:val="both"/>
              <w:rPr>
                <w:sz w:val="24"/>
                <w:szCs w:val="24"/>
              </w:rPr>
            </w:pPr>
            <w:r w:rsidRPr="005664EC">
              <w:rPr>
                <w:sz w:val="24"/>
                <w:szCs w:val="24"/>
              </w:rPr>
              <w:t xml:space="preserve">г. </w:t>
            </w:r>
            <w:r w:rsidR="00BB3045" w:rsidRPr="005664EC">
              <w:rPr>
                <w:rFonts w:ascii="Century Gothic" w:eastAsia="Times New Roman" w:hAnsi="Century Gothic"/>
                <w:color w:val="000000"/>
                <w:sz w:val="20"/>
                <w:szCs w:val="24"/>
                <w:lang w:eastAsia="ru-RU"/>
              </w:rPr>
              <w:t>Ø</w:t>
            </w:r>
            <w:r w:rsidRPr="005664EC">
              <w:rPr>
                <w:bCs/>
                <w:sz w:val="24"/>
                <w:szCs w:val="24"/>
              </w:rPr>
              <w:t>0,36 мм</w:t>
            </w:r>
            <w:r w:rsidR="00F1061D" w:rsidRPr="005664EC">
              <w:rPr>
                <w:bCs/>
                <w:sz w:val="24"/>
                <w:szCs w:val="24"/>
              </w:rPr>
              <w:t>,</w:t>
            </w:r>
            <w:r w:rsidRPr="005664EC">
              <w:rPr>
                <w:bCs/>
                <w:sz w:val="24"/>
                <w:szCs w:val="24"/>
              </w:rPr>
              <w:t xml:space="preserve"> 2 режим</w:t>
            </w:r>
          </w:p>
        </w:tc>
      </w:tr>
      <w:tr w:rsidR="00BF1489" w:rsidRPr="005664EC" w:rsidTr="00E6027B">
        <w:trPr>
          <w:gridAfter w:val="1"/>
          <w:wAfter w:w="851" w:type="dxa"/>
        </w:trPr>
        <w:tc>
          <w:tcPr>
            <w:tcW w:w="8327" w:type="dxa"/>
            <w:gridSpan w:val="4"/>
            <w:shd w:val="clear" w:color="auto" w:fill="auto"/>
          </w:tcPr>
          <w:p w:rsidR="00D55294" w:rsidRPr="005664EC" w:rsidRDefault="00BB3045" w:rsidP="00E6027B">
            <w:pPr>
              <w:spacing w:line="360" w:lineRule="auto"/>
              <w:ind w:left="318" w:right="-712"/>
              <w:jc w:val="center"/>
              <w:rPr>
                <w:szCs w:val="28"/>
              </w:rPr>
            </w:pPr>
            <w:r w:rsidRPr="005664EC">
              <w:rPr>
                <w:sz w:val="24"/>
                <w:szCs w:val="28"/>
              </w:rPr>
              <w:t>Рис.</w:t>
            </w:r>
            <w:r w:rsidR="00BF1489" w:rsidRPr="005664EC">
              <w:rPr>
                <w:sz w:val="24"/>
                <w:szCs w:val="28"/>
              </w:rPr>
              <w:t xml:space="preserve"> </w:t>
            </w:r>
            <w:r w:rsidR="005C0542" w:rsidRPr="005664EC">
              <w:rPr>
                <w:sz w:val="24"/>
                <w:szCs w:val="28"/>
              </w:rPr>
              <w:t>4</w:t>
            </w:r>
            <w:r w:rsidRPr="005664EC">
              <w:rPr>
                <w:sz w:val="24"/>
                <w:szCs w:val="28"/>
              </w:rPr>
              <w:t xml:space="preserve"> –</w:t>
            </w:r>
            <w:r w:rsidR="00BF1489" w:rsidRPr="005664EC">
              <w:rPr>
                <w:sz w:val="24"/>
                <w:szCs w:val="28"/>
              </w:rPr>
              <w:t xml:space="preserve"> </w:t>
            </w:r>
            <w:proofErr w:type="spellStart"/>
            <w:r w:rsidR="00BF1489" w:rsidRPr="005664EC">
              <w:rPr>
                <w:sz w:val="24"/>
                <w:szCs w:val="28"/>
              </w:rPr>
              <w:t>Зеренная</w:t>
            </w:r>
            <w:proofErr w:type="spellEnd"/>
            <w:r w:rsidR="00BF1489" w:rsidRPr="005664EC">
              <w:rPr>
                <w:sz w:val="24"/>
                <w:szCs w:val="28"/>
              </w:rPr>
              <w:t xml:space="preserve"> структура </w:t>
            </w:r>
            <w:proofErr w:type="gramStart"/>
            <w:r w:rsidR="00897925" w:rsidRPr="005664EC">
              <w:rPr>
                <w:sz w:val="24"/>
                <w:szCs w:val="28"/>
              </w:rPr>
              <w:t>в</w:t>
            </w:r>
            <w:proofErr w:type="gramEnd"/>
            <w:r w:rsidR="00897925" w:rsidRPr="005664EC">
              <w:rPr>
                <w:sz w:val="24"/>
                <w:szCs w:val="28"/>
              </w:rPr>
              <w:t xml:space="preserve"> волокон </w:t>
            </w:r>
            <w:r w:rsidR="00BF1489" w:rsidRPr="005664EC">
              <w:rPr>
                <w:sz w:val="24"/>
                <w:szCs w:val="28"/>
              </w:rPr>
              <w:t xml:space="preserve">образца </w:t>
            </w:r>
            <w:r w:rsidR="00897925" w:rsidRPr="005664EC">
              <w:rPr>
                <w:sz w:val="24"/>
                <w:szCs w:val="28"/>
              </w:rPr>
              <w:t xml:space="preserve">№2 </w:t>
            </w:r>
            <w:proofErr w:type="spellStart"/>
            <w:r w:rsidR="00BF1489" w:rsidRPr="005664EC">
              <w:rPr>
                <w:sz w:val="24"/>
                <w:szCs w:val="28"/>
                <w:lang w:val="en-US"/>
              </w:rPr>
              <w:t>Nb</w:t>
            </w:r>
            <w:proofErr w:type="spellEnd"/>
            <w:r w:rsidR="00BF1489" w:rsidRPr="005664EC">
              <w:rPr>
                <w:sz w:val="24"/>
                <w:szCs w:val="28"/>
                <w:vertAlign w:val="subscript"/>
              </w:rPr>
              <w:t>3</w:t>
            </w:r>
            <w:proofErr w:type="spellStart"/>
            <w:r w:rsidR="00BF1489" w:rsidRPr="005664EC">
              <w:rPr>
                <w:sz w:val="24"/>
                <w:szCs w:val="28"/>
                <w:lang w:val="en-US"/>
              </w:rPr>
              <w:t>Sn</w:t>
            </w:r>
            <w:proofErr w:type="spellEnd"/>
            <w:r w:rsidR="00BF1489" w:rsidRPr="005664EC">
              <w:rPr>
                <w:sz w:val="24"/>
                <w:szCs w:val="28"/>
              </w:rPr>
              <w:t xml:space="preserve"> сверхпроводника после </w:t>
            </w:r>
            <w:r w:rsidR="00897925" w:rsidRPr="005664EC">
              <w:rPr>
                <w:sz w:val="24"/>
                <w:szCs w:val="28"/>
              </w:rPr>
              <w:t xml:space="preserve">диффузионного отжига по режимам </w:t>
            </w:r>
            <w:r w:rsidR="00BF1489" w:rsidRPr="005664EC">
              <w:rPr>
                <w:sz w:val="24"/>
                <w:szCs w:val="28"/>
              </w:rPr>
              <w:t>1 и 2</w:t>
            </w:r>
          </w:p>
        </w:tc>
      </w:tr>
    </w:tbl>
    <w:p w:rsidR="00BB3045" w:rsidRPr="005664EC" w:rsidRDefault="00BB3045" w:rsidP="003B4AD3">
      <w:pPr>
        <w:spacing w:line="360" w:lineRule="auto"/>
        <w:ind w:firstLine="709"/>
        <w:jc w:val="both"/>
        <w:rPr>
          <w:rFonts w:eastAsia="Times New Roman"/>
          <w:sz w:val="10"/>
          <w:szCs w:val="28"/>
        </w:rPr>
      </w:pPr>
    </w:p>
    <w:p w:rsidR="0007759E" w:rsidRPr="005664EC" w:rsidRDefault="00BF1489" w:rsidP="002F2657">
      <w:pPr>
        <w:spacing w:line="336" w:lineRule="auto"/>
        <w:ind w:firstLine="709"/>
        <w:jc w:val="both"/>
        <w:rPr>
          <w:rFonts w:eastAsia="Times New Roman"/>
          <w:szCs w:val="28"/>
        </w:rPr>
      </w:pPr>
      <w:r w:rsidRPr="005664EC">
        <w:rPr>
          <w:rFonts w:eastAsia="Times New Roman"/>
          <w:szCs w:val="28"/>
        </w:rPr>
        <w:t xml:space="preserve">Подробный количественный анализ </w:t>
      </w:r>
      <w:proofErr w:type="spellStart"/>
      <w:r w:rsidRPr="005664EC">
        <w:rPr>
          <w:rFonts w:eastAsia="Times New Roman"/>
          <w:szCs w:val="28"/>
        </w:rPr>
        <w:t>зеренной</w:t>
      </w:r>
      <w:proofErr w:type="spellEnd"/>
      <w:r w:rsidRPr="005664EC">
        <w:rPr>
          <w:rFonts w:eastAsia="Times New Roman"/>
          <w:szCs w:val="28"/>
        </w:rPr>
        <w:t xml:space="preserve"> структуры образца</w:t>
      </w:r>
      <w:r w:rsidR="004E195F" w:rsidRPr="005664EC">
        <w:rPr>
          <w:rFonts w:eastAsia="Times New Roman"/>
          <w:szCs w:val="28"/>
        </w:rPr>
        <w:t xml:space="preserve"> </w:t>
      </w:r>
      <w:r w:rsidR="00DF4305" w:rsidRPr="005664EC">
        <w:rPr>
          <w:rFonts w:eastAsia="Times New Roman"/>
          <w:szCs w:val="28"/>
        </w:rPr>
        <w:t xml:space="preserve">конструкции </w:t>
      </w:r>
      <w:r w:rsidR="004E195F" w:rsidRPr="005664EC">
        <w:rPr>
          <w:rFonts w:eastAsia="Times New Roman"/>
          <w:szCs w:val="28"/>
        </w:rPr>
        <w:t>№2</w:t>
      </w:r>
      <w:r w:rsidRPr="005664EC">
        <w:rPr>
          <w:rFonts w:eastAsia="Times New Roman"/>
          <w:szCs w:val="28"/>
        </w:rPr>
        <w:t xml:space="preserve"> </w:t>
      </w:r>
      <w:r w:rsidR="00BB3045" w:rsidRPr="005664EC">
        <w:rPr>
          <w:rFonts w:eastAsia="Times New Roman"/>
          <w:szCs w:val="28"/>
        </w:rPr>
        <w:t>(рис.</w:t>
      </w:r>
      <w:r w:rsidR="009E7586" w:rsidRPr="005664EC">
        <w:rPr>
          <w:rFonts w:eastAsia="Times New Roman"/>
          <w:szCs w:val="28"/>
        </w:rPr>
        <w:t xml:space="preserve"> </w:t>
      </w:r>
      <w:r w:rsidR="005C0542" w:rsidRPr="005664EC">
        <w:rPr>
          <w:rFonts w:eastAsia="Times New Roman"/>
          <w:szCs w:val="28"/>
        </w:rPr>
        <w:t>5</w:t>
      </w:r>
      <w:r w:rsidR="009E7586" w:rsidRPr="005664EC">
        <w:rPr>
          <w:rFonts w:eastAsia="Times New Roman"/>
          <w:szCs w:val="28"/>
        </w:rPr>
        <w:t xml:space="preserve">) </w:t>
      </w:r>
      <w:r w:rsidRPr="005664EC">
        <w:rPr>
          <w:rFonts w:eastAsia="Times New Roman"/>
          <w:szCs w:val="28"/>
        </w:rPr>
        <w:t xml:space="preserve">показал следующее: на диаметре 0,7 мм </w:t>
      </w:r>
      <w:r w:rsidR="00BB3045" w:rsidRPr="005664EC">
        <w:rPr>
          <w:rFonts w:eastAsia="Times New Roman"/>
          <w:szCs w:val="28"/>
        </w:rPr>
        <w:t>(рис.</w:t>
      </w:r>
      <w:r w:rsidR="009E7586" w:rsidRPr="005664EC">
        <w:rPr>
          <w:rFonts w:eastAsia="Times New Roman"/>
          <w:szCs w:val="28"/>
        </w:rPr>
        <w:t xml:space="preserve"> </w:t>
      </w:r>
      <w:r w:rsidR="005C0542" w:rsidRPr="005664EC">
        <w:rPr>
          <w:rFonts w:eastAsia="Times New Roman"/>
          <w:szCs w:val="28"/>
        </w:rPr>
        <w:t>5</w:t>
      </w:r>
      <w:r w:rsidR="00BB3045" w:rsidRPr="005664EC">
        <w:rPr>
          <w:rFonts w:eastAsia="Times New Roman"/>
          <w:szCs w:val="28"/>
        </w:rPr>
        <w:t>,</w:t>
      </w:r>
      <w:r w:rsidR="009E7586" w:rsidRPr="005664EC">
        <w:rPr>
          <w:rFonts w:eastAsia="Times New Roman"/>
          <w:szCs w:val="28"/>
        </w:rPr>
        <w:t xml:space="preserve">а) </w:t>
      </w:r>
      <w:r w:rsidRPr="005664EC">
        <w:rPr>
          <w:rFonts w:eastAsia="Times New Roman"/>
          <w:szCs w:val="28"/>
        </w:rPr>
        <w:t xml:space="preserve">наблюдается </w:t>
      </w:r>
      <w:r w:rsidR="00897925" w:rsidRPr="005664EC">
        <w:rPr>
          <w:rFonts w:eastAsia="Times New Roman"/>
          <w:szCs w:val="28"/>
        </w:rPr>
        <w:t xml:space="preserve">формирование </w:t>
      </w:r>
      <w:r w:rsidRPr="005664EC">
        <w:rPr>
          <w:rFonts w:eastAsia="Times New Roman"/>
          <w:szCs w:val="28"/>
        </w:rPr>
        <w:t>более крупно</w:t>
      </w:r>
      <w:r w:rsidR="00897925" w:rsidRPr="005664EC">
        <w:rPr>
          <w:rFonts w:eastAsia="Times New Roman"/>
          <w:szCs w:val="28"/>
        </w:rPr>
        <w:t>го</w:t>
      </w:r>
      <w:r w:rsidRPr="005664EC">
        <w:rPr>
          <w:rFonts w:eastAsia="Times New Roman"/>
          <w:szCs w:val="28"/>
        </w:rPr>
        <w:t xml:space="preserve"> </w:t>
      </w:r>
      <w:r w:rsidR="00897925" w:rsidRPr="005664EC">
        <w:rPr>
          <w:rFonts w:eastAsia="Times New Roman"/>
          <w:szCs w:val="28"/>
        </w:rPr>
        <w:t xml:space="preserve">зерна </w:t>
      </w:r>
      <w:r w:rsidRPr="005664EC">
        <w:rPr>
          <w:rFonts w:eastAsia="Times New Roman"/>
          <w:szCs w:val="28"/>
        </w:rPr>
        <w:t>(ср.</w:t>
      </w:r>
      <w:r w:rsidR="003470B2" w:rsidRPr="005664EC">
        <w:rPr>
          <w:rFonts w:eastAsia="Times New Roman"/>
          <w:szCs w:val="28"/>
        </w:rPr>
        <w:t xml:space="preserve"> </w:t>
      </w:r>
      <w:r w:rsidRPr="005664EC">
        <w:rPr>
          <w:rFonts w:eastAsia="Times New Roman"/>
          <w:szCs w:val="28"/>
        </w:rPr>
        <w:t xml:space="preserve">знач. 178 </w:t>
      </w:r>
      <w:proofErr w:type="spellStart"/>
      <w:r w:rsidRPr="005664EC">
        <w:rPr>
          <w:rFonts w:eastAsia="Times New Roman"/>
          <w:szCs w:val="28"/>
        </w:rPr>
        <w:t>нм</w:t>
      </w:r>
      <w:proofErr w:type="spellEnd"/>
      <w:r w:rsidRPr="005664EC">
        <w:rPr>
          <w:rFonts w:eastAsia="Times New Roman"/>
          <w:szCs w:val="28"/>
        </w:rPr>
        <w:t xml:space="preserve">), </w:t>
      </w:r>
      <w:r w:rsidR="00897925" w:rsidRPr="005664EC">
        <w:rPr>
          <w:rFonts w:eastAsia="Times New Roman"/>
          <w:szCs w:val="28"/>
        </w:rPr>
        <w:t>по форме</w:t>
      </w:r>
      <w:r w:rsidRPr="005664EC">
        <w:rPr>
          <w:rFonts w:eastAsia="Times New Roman"/>
          <w:szCs w:val="28"/>
        </w:rPr>
        <w:t xml:space="preserve"> </w:t>
      </w:r>
      <w:r w:rsidR="00897925" w:rsidRPr="005664EC">
        <w:rPr>
          <w:rFonts w:eastAsia="Times New Roman"/>
          <w:szCs w:val="28"/>
        </w:rPr>
        <w:t xml:space="preserve">более </w:t>
      </w:r>
      <w:r w:rsidR="007844C1" w:rsidRPr="005664EC">
        <w:rPr>
          <w:rFonts w:eastAsia="Times New Roman"/>
          <w:szCs w:val="28"/>
        </w:rPr>
        <w:t xml:space="preserve">близкого </w:t>
      </w:r>
      <w:r w:rsidR="00897925" w:rsidRPr="005664EC">
        <w:rPr>
          <w:rFonts w:eastAsia="Times New Roman"/>
          <w:szCs w:val="28"/>
        </w:rPr>
        <w:t xml:space="preserve">к </w:t>
      </w:r>
      <w:proofErr w:type="spellStart"/>
      <w:r w:rsidRPr="005664EC">
        <w:rPr>
          <w:rFonts w:eastAsia="Times New Roman"/>
          <w:szCs w:val="28"/>
        </w:rPr>
        <w:t>равноосно</w:t>
      </w:r>
      <w:r w:rsidR="00897925" w:rsidRPr="005664EC">
        <w:rPr>
          <w:rFonts w:eastAsia="Times New Roman"/>
          <w:szCs w:val="28"/>
        </w:rPr>
        <w:t>му</w:t>
      </w:r>
      <w:proofErr w:type="spellEnd"/>
      <w:r w:rsidRPr="005664EC">
        <w:rPr>
          <w:rFonts w:eastAsia="Times New Roman"/>
          <w:szCs w:val="28"/>
        </w:rPr>
        <w:t xml:space="preserve"> (коэффициент </w:t>
      </w:r>
      <w:proofErr w:type="spellStart"/>
      <w:r w:rsidRPr="005664EC">
        <w:rPr>
          <w:rFonts w:eastAsia="Times New Roman"/>
          <w:szCs w:val="28"/>
        </w:rPr>
        <w:t>столбчатости</w:t>
      </w:r>
      <w:proofErr w:type="spellEnd"/>
      <w:r w:rsidRPr="005664EC">
        <w:rPr>
          <w:rFonts w:eastAsia="Times New Roman"/>
          <w:szCs w:val="28"/>
        </w:rPr>
        <w:t xml:space="preserve"> 1,32)</w:t>
      </w:r>
      <w:r w:rsidR="007844C1" w:rsidRPr="005664EC">
        <w:rPr>
          <w:rFonts w:eastAsia="Times New Roman"/>
          <w:szCs w:val="28"/>
        </w:rPr>
        <w:t>,</w:t>
      </w:r>
      <w:r w:rsidRPr="005664EC">
        <w:rPr>
          <w:rFonts w:eastAsia="Times New Roman"/>
          <w:szCs w:val="28"/>
        </w:rPr>
        <w:t xml:space="preserve"> после 2</w:t>
      </w:r>
      <w:r w:rsidR="004E195F" w:rsidRPr="005664EC">
        <w:rPr>
          <w:rFonts w:eastAsia="Times New Roman"/>
          <w:szCs w:val="28"/>
        </w:rPr>
        <w:t>-го</w:t>
      </w:r>
      <w:r w:rsidRPr="005664EC">
        <w:rPr>
          <w:rFonts w:eastAsia="Times New Roman"/>
          <w:szCs w:val="28"/>
        </w:rPr>
        <w:t xml:space="preserve"> режима термообработки по сравнению с 1 режимом (</w:t>
      </w:r>
      <w:proofErr w:type="spellStart"/>
      <w:r w:rsidRPr="005664EC">
        <w:rPr>
          <w:rFonts w:eastAsia="Times New Roman"/>
          <w:szCs w:val="28"/>
        </w:rPr>
        <w:t>ср</w:t>
      </w:r>
      <w:proofErr w:type="gramStart"/>
      <w:r w:rsidRPr="005664EC">
        <w:rPr>
          <w:rFonts w:eastAsia="Times New Roman"/>
          <w:szCs w:val="28"/>
        </w:rPr>
        <w:t>.з</w:t>
      </w:r>
      <w:proofErr w:type="gramEnd"/>
      <w:r w:rsidRPr="005664EC">
        <w:rPr>
          <w:rFonts w:eastAsia="Times New Roman"/>
          <w:szCs w:val="28"/>
        </w:rPr>
        <w:t>нач</w:t>
      </w:r>
      <w:proofErr w:type="spellEnd"/>
      <w:r w:rsidRPr="005664EC">
        <w:rPr>
          <w:rFonts w:eastAsia="Times New Roman"/>
          <w:szCs w:val="28"/>
        </w:rPr>
        <w:t>. 139</w:t>
      </w:r>
      <w:r w:rsidR="008E1A30" w:rsidRPr="005664EC">
        <w:rPr>
          <w:rFonts w:eastAsia="Times New Roman"/>
          <w:szCs w:val="28"/>
        </w:rPr>
        <w:t xml:space="preserve"> </w:t>
      </w:r>
      <w:proofErr w:type="spellStart"/>
      <w:r w:rsidRPr="005664EC">
        <w:rPr>
          <w:rFonts w:eastAsia="Times New Roman"/>
          <w:szCs w:val="28"/>
        </w:rPr>
        <w:t>нм</w:t>
      </w:r>
      <w:proofErr w:type="spellEnd"/>
      <w:r w:rsidRPr="005664EC">
        <w:rPr>
          <w:rFonts w:eastAsia="Times New Roman"/>
          <w:szCs w:val="28"/>
        </w:rPr>
        <w:t xml:space="preserve">; коэффициент </w:t>
      </w:r>
      <w:proofErr w:type="spellStart"/>
      <w:r w:rsidRPr="005664EC">
        <w:rPr>
          <w:rFonts w:eastAsia="Times New Roman"/>
          <w:szCs w:val="28"/>
        </w:rPr>
        <w:t>столбчатости</w:t>
      </w:r>
      <w:proofErr w:type="spellEnd"/>
      <w:r w:rsidRPr="005664EC">
        <w:rPr>
          <w:rFonts w:eastAsia="Times New Roman"/>
          <w:szCs w:val="28"/>
        </w:rPr>
        <w:t xml:space="preserve"> 1,42). На диаметре 0,36 мм средний размер зерна </w:t>
      </w:r>
      <w:r w:rsidR="00BB3045" w:rsidRPr="005664EC">
        <w:rPr>
          <w:rFonts w:eastAsia="Times New Roman"/>
          <w:szCs w:val="28"/>
        </w:rPr>
        <w:t>(рис.</w:t>
      </w:r>
      <w:r w:rsidR="009E7586" w:rsidRPr="005664EC">
        <w:rPr>
          <w:rFonts w:eastAsia="Times New Roman"/>
          <w:szCs w:val="28"/>
        </w:rPr>
        <w:t xml:space="preserve"> </w:t>
      </w:r>
      <w:r w:rsidR="005C0542" w:rsidRPr="005664EC">
        <w:rPr>
          <w:rFonts w:eastAsia="Times New Roman"/>
          <w:szCs w:val="28"/>
        </w:rPr>
        <w:t>5</w:t>
      </w:r>
      <w:r w:rsidR="00BB3045" w:rsidRPr="005664EC">
        <w:rPr>
          <w:rFonts w:eastAsia="Times New Roman"/>
          <w:szCs w:val="28"/>
        </w:rPr>
        <w:t>,</w:t>
      </w:r>
      <w:r w:rsidR="009E7586" w:rsidRPr="005664EC">
        <w:rPr>
          <w:rFonts w:eastAsia="Times New Roman"/>
          <w:szCs w:val="28"/>
        </w:rPr>
        <w:t xml:space="preserve">б) </w:t>
      </w:r>
      <w:r w:rsidR="00BB3045" w:rsidRPr="005664EC">
        <w:rPr>
          <w:rFonts w:eastAsia="Times New Roman"/>
          <w:szCs w:val="28"/>
        </w:rPr>
        <w:t xml:space="preserve">и коэффициент </w:t>
      </w:r>
      <w:proofErr w:type="spellStart"/>
      <w:r w:rsidR="00BB3045" w:rsidRPr="005664EC">
        <w:rPr>
          <w:rFonts w:eastAsia="Times New Roman"/>
          <w:szCs w:val="28"/>
        </w:rPr>
        <w:t>столбчатости</w:t>
      </w:r>
      <w:proofErr w:type="spellEnd"/>
      <w:r w:rsidRPr="005664EC">
        <w:rPr>
          <w:rFonts w:eastAsia="Times New Roman"/>
          <w:szCs w:val="28"/>
        </w:rPr>
        <w:t xml:space="preserve"> </w:t>
      </w:r>
      <w:r w:rsidR="00BB3045" w:rsidRPr="005664EC">
        <w:rPr>
          <w:rFonts w:eastAsia="Times New Roman"/>
          <w:szCs w:val="28"/>
        </w:rPr>
        <w:t>(рис.</w:t>
      </w:r>
      <w:r w:rsidR="009E7586" w:rsidRPr="005664EC">
        <w:rPr>
          <w:rFonts w:eastAsia="Times New Roman"/>
          <w:szCs w:val="28"/>
        </w:rPr>
        <w:t xml:space="preserve"> </w:t>
      </w:r>
      <w:r w:rsidR="005C0542" w:rsidRPr="005664EC">
        <w:rPr>
          <w:rFonts w:eastAsia="Times New Roman"/>
          <w:szCs w:val="28"/>
        </w:rPr>
        <w:t>5</w:t>
      </w:r>
      <w:r w:rsidR="00BB3045" w:rsidRPr="005664EC">
        <w:rPr>
          <w:rFonts w:eastAsia="Times New Roman"/>
          <w:szCs w:val="28"/>
        </w:rPr>
        <w:t>,</w:t>
      </w:r>
      <w:r w:rsidR="009E7586" w:rsidRPr="005664EC">
        <w:rPr>
          <w:rFonts w:eastAsia="Times New Roman"/>
          <w:szCs w:val="28"/>
        </w:rPr>
        <w:t xml:space="preserve">в) </w:t>
      </w:r>
      <w:r w:rsidRPr="005664EC">
        <w:rPr>
          <w:rFonts w:eastAsia="Times New Roman"/>
          <w:szCs w:val="28"/>
        </w:rPr>
        <w:t>находятся на одном уровне как после 1</w:t>
      </w:r>
      <w:r w:rsidR="007844C1" w:rsidRPr="005664EC">
        <w:rPr>
          <w:rFonts w:eastAsia="Times New Roman"/>
          <w:szCs w:val="28"/>
        </w:rPr>
        <w:t>-го</w:t>
      </w:r>
      <w:r w:rsidRPr="005664EC">
        <w:rPr>
          <w:rFonts w:eastAsia="Times New Roman"/>
          <w:szCs w:val="28"/>
        </w:rPr>
        <w:t>, так и после 2</w:t>
      </w:r>
      <w:r w:rsidR="007844C1" w:rsidRPr="005664EC">
        <w:rPr>
          <w:rFonts w:eastAsia="Times New Roman"/>
          <w:szCs w:val="28"/>
        </w:rPr>
        <w:t>-го</w:t>
      </w:r>
      <w:r w:rsidRPr="005664EC">
        <w:rPr>
          <w:rFonts w:eastAsia="Times New Roman"/>
          <w:szCs w:val="28"/>
        </w:rPr>
        <w:t xml:space="preserve"> режима термообработки (средний размер зерна 123</w:t>
      </w:r>
      <w:r w:rsidR="00BB3045" w:rsidRPr="005664EC">
        <w:rPr>
          <w:rFonts w:eastAsia="Times New Roman"/>
          <w:szCs w:val="28"/>
        </w:rPr>
        <w:t>–</w:t>
      </w:r>
      <w:r w:rsidR="007844C1" w:rsidRPr="005664EC">
        <w:rPr>
          <w:rFonts w:eastAsia="Times New Roman"/>
          <w:szCs w:val="28"/>
        </w:rPr>
        <w:t>125</w:t>
      </w:r>
      <w:r w:rsidRPr="005664EC">
        <w:rPr>
          <w:rFonts w:eastAsia="Times New Roman"/>
          <w:szCs w:val="28"/>
        </w:rPr>
        <w:t xml:space="preserve"> </w:t>
      </w:r>
      <w:proofErr w:type="spellStart"/>
      <w:r w:rsidRPr="005664EC">
        <w:rPr>
          <w:rFonts w:eastAsia="Times New Roman"/>
          <w:szCs w:val="28"/>
        </w:rPr>
        <w:t>нм</w:t>
      </w:r>
      <w:proofErr w:type="spellEnd"/>
      <w:r w:rsidRPr="005664EC">
        <w:rPr>
          <w:rFonts w:eastAsia="Times New Roman"/>
          <w:szCs w:val="28"/>
        </w:rPr>
        <w:t xml:space="preserve">; коэффициент </w:t>
      </w:r>
      <w:proofErr w:type="spellStart"/>
      <w:r w:rsidRPr="005664EC">
        <w:rPr>
          <w:rFonts w:eastAsia="Times New Roman"/>
          <w:szCs w:val="28"/>
        </w:rPr>
        <w:t>столбчатости</w:t>
      </w:r>
      <w:proofErr w:type="spellEnd"/>
      <w:r w:rsidRPr="005664EC">
        <w:rPr>
          <w:rFonts w:eastAsia="Times New Roman"/>
          <w:szCs w:val="28"/>
        </w:rPr>
        <w:t xml:space="preserve"> 1,</w:t>
      </w:r>
      <w:r w:rsidR="001E16CB" w:rsidRPr="005664EC">
        <w:rPr>
          <w:rFonts w:eastAsia="Times New Roman"/>
          <w:szCs w:val="28"/>
        </w:rPr>
        <w:t>12</w:t>
      </w:r>
      <w:r w:rsidRPr="005664EC">
        <w:rPr>
          <w:rFonts w:eastAsia="Times New Roman"/>
          <w:szCs w:val="28"/>
        </w:rPr>
        <w:t>). П</w:t>
      </w:r>
      <w:r w:rsidR="000E5804" w:rsidRPr="005664EC">
        <w:rPr>
          <w:rFonts w:eastAsia="Times New Roman"/>
          <w:szCs w:val="28"/>
        </w:rPr>
        <w:t xml:space="preserve">ри этом </w:t>
      </w:r>
      <w:r w:rsidRPr="005664EC">
        <w:rPr>
          <w:rFonts w:eastAsia="Times New Roman"/>
          <w:szCs w:val="28"/>
        </w:rPr>
        <w:t xml:space="preserve">размер зерна и коэффициент </w:t>
      </w:r>
      <w:proofErr w:type="spellStart"/>
      <w:r w:rsidRPr="005664EC">
        <w:rPr>
          <w:rFonts w:eastAsia="Times New Roman"/>
          <w:szCs w:val="28"/>
        </w:rPr>
        <w:t>столбчатости</w:t>
      </w:r>
      <w:proofErr w:type="spellEnd"/>
      <w:r w:rsidRPr="005664EC">
        <w:rPr>
          <w:rFonts w:eastAsia="Times New Roman"/>
          <w:szCs w:val="28"/>
        </w:rPr>
        <w:t xml:space="preserve"> ниже на образцах диаметром 0,36 мм, что </w:t>
      </w:r>
      <w:r w:rsidR="000E5804" w:rsidRPr="005664EC">
        <w:rPr>
          <w:rFonts w:eastAsia="Times New Roman"/>
          <w:szCs w:val="28"/>
        </w:rPr>
        <w:t xml:space="preserve">приводит к более высокой </w:t>
      </w:r>
      <w:proofErr w:type="spellStart"/>
      <w:r w:rsidR="000E5804" w:rsidRPr="005664EC">
        <w:rPr>
          <w:rFonts w:eastAsia="Times New Roman"/>
          <w:szCs w:val="28"/>
        </w:rPr>
        <w:t>токонесущей</w:t>
      </w:r>
      <w:proofErr w:type="spellEnd"/>
      <w:r w:rsidR="000E5804" w:rsidRPr="005664EC">
        <w:rPr>
          <w:rFonts w:eastAsia="Times New Roman"/>
          <w:szCs w:val="28"/>
        </w:rPr>
        <w:t xml:space="preserve"> способности </w:t>
      </w:r>
      <w:r w:rsidR="009E7586" w:rsidRPr="005664EC">
        <w:rPr>
          <w:rFonts w:eastAsia="Times New Roman"/>
          <w:szCs w:val="28"/>
        </w:rPr>
        <w:t xml:space="preserve">(таблица </w:t>
      </w:r>
      <w:r w:rsidR="005C0542" w:rsidRPr="005664EC">
        <w:rPr>
          <w:rFonts w:eastAsia="Times New Roman"/>
          <w:szCs w:val="28"/>
        </w:rPr>
        <w:t>3</w:t>
      </w:r>
      <w:r w:rsidR="009E7586" w:rsidRPr="005664EC">
        <w:rPr>
          <w:rFonts w:eastAsia="Times New Roman"/>
          <w:szCs w:val="28"/>
        </w:rPr>
        <w:t>). Т</w:t>
      </w:r>
      <w:r w:rsidRPr="005664EC">
        <w:rPr>
          <w:rFonts w:eastAsia="Times New Roman"/>
          <w:szCs w:val="28"/>
        </w:rPr>
        <w:t>аким образом</w:t>
      </w:r>
      <w:r w:rsidR="000E5804" w:rsidRPr="005664EC">
        <w:rPr>
          <w:rFonts w:eastAsia="Times New Roman"/>
          <w:szCs w:val="28"/>
        </w:rPr>
        <w:t>,</w:t>
      </w:r>
      <w:r w:rsidRPr="005664EC">
        <w:rPr>
          <w:rFonts w:eastAsia="Times New Roman"/>
          <w:szCs w:val="28"/>
        </w:rPr>
        <w:t xml:space="preserve"> более высокая температура (690</w:t>
      </w:r>
      <w:proofErr w:type="gramStart"/>
      <w:r w:rsidR="003470B2" w:rsidRPr="005664EC">
        <w:rPr>
          <w:rFonts w:eastAsia="Times New Roman"/>
          <w:szCs w:val="28"/>
        </w:rPr>
        <w:t>°С</w:t>
      </w:r>
      <w:proofErr w:type="gramEnd"/>
      <w:r w:rsidRPr="005664EC">
        <w:rPr>
          <w:rFonts w:eastAsia="Times New Roman"/>
          <w:szCs w:val="28"/>
        </w:rPr>
        <w:t xml:space="preserve"> вместо 665</w:t>
      </w:r>
      <w:r w:rsidR="003470B2" w:rsidRPr="005664EC">
        <w:rPr>
          <w:rFonts w:eastAsia="Times New Roman"/>
          <w:szCs w:val="28"/>
        </w:rPr>
        <w:t>°С</w:t>
      </w:r>
      <w:r w:rsidRPr="005664EC">
        <w:rPr>
          <w:rFonts w:eastAsia="Times New Roman"/>
          <w:szCs w:val="28"/>
        </w:rPr>
        <w:t xml:space="preserve">) </w:t>
      </w:r>
      <w:r w:rsidR="003470B2" w:rsidRPr="005664EC">
        <w:rPr>
          <w:rFonts w:eastAsia="Times New Roman"/>
          <w:szCs w:val="28"/>
        </w:rPr>
        <w:t xml:space="preserve">заключительной стадии диффузионного отжига </w:t>
      </w:r>
      <w:r w:rsidRPr="005664EC">
        <w:rPr>
          <w:rFonts w:eastAsia="Times New Roman"/>
          <w:szCs w:val="28"/>
        </w:rPr>
        <w:t xml:space="preserve">способствует росту более крупного и </w:t>
      </w:r>
      <w:proofErr w:type="spellStart"/>
      <w:r w:rsidRPr="005664EC">
        <w:rPr>
          <w:rFonts w:eastAsia="Times New Roman"/>
          <w:szCs w:val="28"/>
        </w:rPr>
        <w:t>равноосно</w:t>
      </w:r>
      <w:r w:rsidR="003470B2" w:rsidRPr="005664EC">
        <w:rPr>
          <w:rFonts w:eastAsia="Times New Roman"/>
          <w:szCs w:val="28"/>
        </w:rPr>
        <w:t>го</w:t>
      </w:r>
      <w:proofErr w:type="spellEnd"/>
      <w:r w:rsidRPr="005664EC">
        <w:rPr>
          <w:rFonts w:eastAsia="Times New Roman"/>
          <w:szCs w:val="28"/>
        </w:rPr>
        <w:t xml:space="preserve"> </w:t>
      </w:r>
      <w:r w:rsidR="00897925" w:rsidRPr="005664EC">
        <w:rPr>
          <w:rFonts w:eastAsia="Times New Roman"/>
          <w:szCs w:val="28"/>
        </w:rPr>
        <w:t>зерна на волокнах порядка 6 мкм.</w:t>
      </w:r>
      <w:r w:rsidRPr="005664EC">
        <w:rPr>
          <w:rFonts w:eastAsia="Times New Roman"/>
          <w:szCs w:val="28"/>
        </w:rPr>
        <w:t xml:space="preserve"> </w:t>
      </w:r>
      <w:r w:rsidR="00897925" w:rsidRPr="005664EC">
        <w:rPr>
          <w:rFonts w:eastAsia="Times New Roman"/>
          <w:szCs w:val="28"/>
        </w:rPr>
        <w:t>На</w:t>
      </w:r>
      <w:r w:rsidRPr="005664EC">
        <w:rPr>
          <w:rFonts w:eastAsia="Times New Roman"/>
          <w:szCs w:val="28"/>
        </w:rPr>
        <w:t xml:space="preserve"> волокна </w:t>
      </w:r>
      <w:r w:rsidR="00897925" w:rsidRPr="005664EC">
        <w:rPr>
          <w:rFonts w:eastAsia="Times New Roman"/>
          <w:szCs w:val="28"/>
        </w:rPr>
        <w:t>диаметром ~</w:t>
      </w:r>
      <w:r w:rsidRPr="005664EC">
        <w:rPr>
          <w:rFonts w:eastAsia="Times New Roman"/>
          <w:szCs w:val="28"/>
        </w:rPr>
        <w:t xml:space="preserve">3 мкм влияние </w:t>
      </w:r>
      <w:r w:rsidR="009E7586" w:rsidRPr="005664EC">
        <w:rPr>
          <w:rFonts w:eastAsia="Times New Roman"/>
          <w:szCs w:val="28"/>
        </w:rPr>
        <w:t xml:space="preserve">более высокой температуры отжига </w:t>
      </w:r>
      <w:r w:rsidRPr="005664EC">
        <w:rPr>
          <w:rFonts w:eastAsia="Times New Roman"/>
          <w:szCs w:val="28"/>
        </w:rPr>
        <w:t>обнаружено не было.</w:t>
      </w:r>
    </w:p>
    <w:p w:rsidR="009E7586" w:rsidRPr="005664EC" w:rsidRDefault="00ED7F29" w:rsidP="003B4AD3">
      <w:pPr>
        <w:spacing w:line="360" w:lineRule="auto"/>
        <w:jc w:val="center"/>
        <w:rPr>
          <w:rFonts w:eastAsia="Times New Roman"/>
          <w:szCs w:val="28"/>
        </w:rPr>
      </w:pPr>
      <w:r w:rsidRPr="005664EC">
        <w:rPr>
          <w:rFonts w:eastAsia="Times New Roman"/>
          <w:noProof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15603EA" wp14:editId="5BE0D530">
                <wp:simplePos x="0" y="0"/>
                <wp:positionH relativeFrom="column">
                  <wp:posOffset>598170</wp:posOffset>
                </wp:positionH>
                <wp:positionV relativeFrom="paragraph">
                  <wp:posOffset>49530</wp:posOffset>
                </wp:positionV>
                <wp:extent cx="1569085" cy="295910"/>
                <wp:effectExtent l="0" t="0" r="0" b="8890"/>
                <wp:wrapNone/>
                <wp:docPr id="24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9085" cy="29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30DEC" w:rsidRDefault="00DF4305" w:rsidP="00592632">
                            <w:r>
                              <w:t>Конструкция №2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left:0;text-align:left;margin-left:47.1pt;margin-top:3.9pt;width:123.55pt;height:23.3pt;z-index:2516582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" filled="f" stroked="f">
                <v:textbox style="mso-fit-shape-to-text:t">
                  <w:txbxContent>
                    <w:p w:rsidR="00330DEC" w:rsidRDefault="00DF4305" w:rsidP="00592632">
                      <w:r>
                        <w:t>Конструкция №2</w:t>
                      </w:r>
                    </w:p>
                  </w:txbxContent>
                </v:textbox>
              </v:shape>
            </w:pict>
          </mc:Fallback>
        </mc:AlternateContent>
      </w:r>
      <w:r w:rsidR="00E675F6" w:rsidRPr="005664EC">
        <w:rPr>
          <w:rFonts w:eastAsia="Times New Roman"/>
          <w:noProof/>
          <w:szCs w:val="28"/>
          <w:lang w:eastAsia="ru-RU"/>
        </w:rPr>
        <w:drawing>
          <wp:inline distT="0" distB="0" distL="0" distR="0" wp14:anchorId="5B5F8095" wp14:editId="79D4B9E1">
            <wp:extent cx="4478215" cy="2379785"/>
            <wp:effectExtent l="0" t="0" r="17780" b="20955"/>
            <wp:docPr id="14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9E7586" w:rsidRPr="005664EC" w:rsidRDefault="009E7586" w:rsidP="003B4AD3">
      <w:pPr>
        <w:spacing w:line="360" w:lineRule="auto"/>
        <w:jc w:val="center"/>
        <w:rPr>
          <w:rFonts w:eastAsia="Times New Roman"/>
          <w:sz w:val="24"/>
          <w:szCs w:val="28"/>
        </w:rPr>
      </w:pPr>
      <w:r w:rsidRPr="005664EC">
        <w:rPr>
          <w:rFonts w:eastAsia="Times New Roman"/>
          <w:sz w:val="24"/>
          <w:szCs w:val="28"/>
        </w:rPr>
        <w:t>а</w:t>
      </w:r>
    </w:p>
    <w:p w:rsidR="009E7586" w:rsidRPr="005664EC" w:rsidRDefault="00ED7F29" w:rsidP="003B4AD3">
      <w:pPr>
        <w:spacing w:line="360" w:lineRule="auto"/>
        <w:jc w:val="center"/>
        <w:rPr>
          <w:rFonts w:eastAsia="Times New Roman"/>
          <w:szCs w:val="28"/>
        </w:rPr>
      </w:pPr>
      <w:r w:rsidRPr="005664EC">
        <w:rPr>
          <w:rFonts w:eastAsia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0EBE033" wp14:editId="24050149">
                <wp:simplePos x="0" y="0"/>
                <wp:positionH relativeFrom="column">
                  <wp:posOffset>795655</wp:posOffset>
                </wp:positionH>
                <wp:positionV relativeFrom="paragraph">
                  <wp:posOffset>53340</wp:posOffset>
                </wp:positionV>
                <wp:extent cx="1485900" cy="295910"/>
                <wp:effectExtent l="0" t="0" r="0" b="8890"/>
                <wp:wrapNone/>
                <wp:docPr id="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29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30DEC" w:rsidRDefault="007844C1" w:rsidP="00592632">
                            <w:r>
                              <w:t>Конструкция №2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Надпись 2" o:spid="_x0000_s1027" type="#_x0000_t202" style="position:absolute;left:0;text-align:left;margin-left:62.65pt;margin-top:4.2pt;width:117pt;height:23.3pt;z-index:2516572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" filled="f" stroked="f">
                <v:textbox style="mso-fit-shape-to-text:t">
                  <w:txbxContent>
                    <w:p w:rsidR="00330DEC" w:rsidRDefault="007844C1" w:rsidP="00592632">
                      <w:r>
                        <w:t>Конструкция №2</w:t>
                      </w:r>
                    </w:p>
                  </w:txbxContent>
                </v:textbox>
              </v:shape>
            </w:pict>
          </mc:Fallback>
        </mc:AlternateContent>
      </w:r>
      <w:r w:rsidR="00E675F6" w:rsidRPr="005664EC">
        <w:rPr>
          <w:rFonts w:eastAsia="Times New Roman"/>
          <w:noProof/>
          <w:szCs w:val="28"/>
          <w:lang w:eastAsia="ru-RU"/>
        </w:rPr>
        <w:drawing>
          <wp:inline distT="0" distB="0" distL="0" distR="0" wp14:anchorId="6F0F11A0" wp14:editId="30242B99">
            <wp:extent cx="4313208" cy="2458529"/>
            <wp:effectExtent l="0" t="0" r="11430" b="18415"/>
            <wp:docPr id="15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9E7586" w:rsidRPr="005664EC" w:rsidRDefault="009E7586" w:rsidP="003B4AD3">
      <w:pPr>
        <w:spacing w:line="360" w:lineRule="auto"/>
        <w:jc w:val="center"/>
        <w:rPr>
          <w:rFonts w:eastAsia="Times New Roman"/>
          <w:sz w:val="24"/>
          <w:szCs w:val="28"/>
        </w:rPr>
      </w:pPr>
      <w:r w:rsidRPr="005664EC">
        <w:rPr>
          <w:rFonts w:eastAsia="Times New Roman"/>
          <w:sz w:val="24"/>
          <w:szCs w:val="28"/>
        </w:rPr>
        <w:t>б</w:t>
      </w:r>
    </w:p>
    <w:p w:rsidR="00850B71" w:rsidRPr="005664EC" w:rsidRDefault="00327E74" w:rsidP="003B4AD3">
      <w:pPr>
        <w:spacing w:line="360" w:lineRule="auto"/>
        <w:jc w:val="center"/>
        <w:rPr>
          <w:rFonts w:eastAsia="Times New Roman"/>
          <w:szCs w:val="28"/>
        </w:rPr>
      </w:pPr>
      <w:r w:rsidRPr="005664EC">
        <w:rPr>
          <w:noProof/>
          <w:szCs w:val="28"/>
          <w:lang w:eastAsia="ru-RU"/>
        </w:rPr>
        <w:drawing>
          <wp:inline distT="0" distB="0" distL="0" distR="0" wp14:anchorId="76A96BD0" wp14:editId="5C9A0598">
            <wp:extent cx="4226943" cy="2441275"/>
            <wp:effectExtent l="0" t="0" r="21590" b="16510"/>
            <wp:docPr id="3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  <w:r w:rsidRPr="005664EC">
        <w:rPr>
          <w:noProof/>
          <w:szCs w:val="28"/>
          <w:lang w:eastAsia="ru-RU"/>
        </w:rPr>
        <w:t xml:space="preserve"> </w:t>
      </w:r>
    </w:p>
    <w:p w:rsidR="00A20C73" w:rsidRPr="005664EC" w:rsidRDefault="009E7586" w:rsidP="003B4AD3">
      <w:pPr>
        <w:spacing w:line="360" w:lineRule="auto"/>
        <w:jc w:val="center"/>
        <w:rPr>
          <w:rFonts w:eastAsia="Times New Roman"/>
          <w:sz w:val="24"/>
          <w:szCs w:val="28"/>
        </w:rPr>
      </w:pPr>
      <w:r w:rsidRPr="005664EC">
        <w:rPr>
          <w:rFonts w:eastAsia="Times New Roman"/>
          <w:sz w:val="24"/>
          <w:szCs w:val="28"/>
        </w:rPr>
        <w:t>в</w:t>
      </w:r>
    </w:p>
    <w:p w:rsidR="00EE4E07" w:rsidRPr="005664EC" w:rsidRDefault="00BB3045" w:rsidP="002F2657">
      <w:pPr>
        <w:jc w:val="center"/>
        <w:rPr>
          <w:rFonts w:eastAsia="Times New Roman"/>
          <w:bCs/>
          <w:sz w:val="24"/>
          <w:szCs w:val="28"/>
        </w:rPr>
      </w:pPr>
      <w:r w:rsidRPr="005664EC">
        <w:rPr>
          <w:rFonts w:eastAsia="Times New Roman"/>
          <w:sz w:val="24"/>
          <w:szCs w:val="28"/>
        </w:rPr>
        <w:t>Рис.</w:t>
      </w:r>
      <w:r w:rsidR="000C1F3F" w:rsidRPr="005664EC">
        <w:rPr>
          <w:rFonts w:eastAsia="Times New Roman"/>
          <w:sz w:val="24"/>
          <w:szCs w:val="28"/>
        </w:rPr>
        <w:t xml:space="preserve"> </w:t>
      </w:r>
      <w:r w:rsidR="005C0542" w:rsidRPr="005664EC">
        <w:rPr>
          <w:rFonts w:eastAsia="Times New Roman"/>
          <w:sz w:val="24"/>
          <w:szCs w:val="28"/>
        </w:rPr>
        <w:t>5</w:t>
      </w:r>
      <w:r w:rsidRPr="005664EC">
        <w:rPr>
          <w:rFonts w:eastAsia="Times New Roman"/>
          <w:sz w:val="24"/>
          <w:szCs w:val="28"/>
        </w:rPr>
        <w:t xml:space="preserve"> –</w:t>
      </w:r>
      <w:r w:rsidR="009E7586" w:rsidRPr="005664EC">
        <w:rPr>
          <w:rFonts w:eastAsia="Times New Roman"/>
          <w:sz w:val="24"/>
          <w:szCs w:val="28"/>
        </w:rPr>
        <w:t xml:space="preserve"> </w:t>
      </w:r>
      <w:r w:rsidR="00592632" w:rsidRPr="005664EC">
        <w:rPr>
          <w:rFonts w:eastAsia="Times New Roman"/>
          <w:sz w:val="24"/>
          <w:szCs w:val="28"/>
        </w:rPr>
        <w:t xml:space="preserve">Количественный анализ </w:t>
      </w:r>
      <w:proofErr w:type="spellStart"/>
      <w:r w:rsidR="00592632" w:rsidRPr="005664EC">
        <w:rPr>
          <w:rFonts w:eastAsia="Times New Roman"/>
          <w:sz w:val="24"/>
          <w:szCs w:val="28"/>
        </w:rPr>
        <w:t>зеренной</w:t>
      </w:r>
      <w:proofErr w:type="spellEnd"/>
      <w:r w:rsidR="00592632" w:rsidRPr="005664EC">
        <w:rPr>
          <w:rFonts w:eastAsia="Times New Roman"/>
          <w:sz w:val="24"/>
          <w:szCs w:val="28"/>
        </w:rPr>
        <w:t xml:space="preserve"> структуры </w:t>
      </w:r>
      <w:proofErr w:type="spellStart"/>
      <w:r w:rsidR="00592632" w:rsidRPr="005664EC">
        <w:rPr>
          <w:rFonts w:eastAsia="Times New Roman"/>
          <w:bCs/>
          <w:sz w:val="24"/>
          <w:szCs w:val="28"/>
          <w:lang w:val="en-US"/>
        </w:rPr>
        <w:t>Nb</w:t>
      </w:r>
      <w:proofErr w:type="spellEnd"/>
      <w:r w:rsidR="00592632" w:rsidRPr="005664EC">
        <w:rPr>
          <w:rFonts w:eastAsia="Times New Roman"/>
          <w:bCs/>
          <w:sz w:val="24"/>
          <w:szCs w:val="28"/>
          <w:vertAlign w:val="subscript"/>
        </w:rPr>
        <w:t>3</w:t>
      </w:r>
      <w:proofErr w:type="spellStart"/>
      <w:r w:rsidR="00592632" w:rsidRPr="005664EC">
        <w:rPr>
          <w:rFonts w:eastAsia="Times New Roman"/>
          <w:bCs/>
          <w:sz w:val="24"/>
          <w:szCs w:val="28"/>
          <w:lang w:val="en-US"/>
        </w:rPr>
        <w:t>Sn</w:t>
      </w:r>
      <w:proofErr w:type="spellEnd"/>
      <w:r w:rsidR="00592632" w:rsidRPr="005664EC">
        <w:rPr>
          <w:rFonts w:eastAsia="Times New Roman"/>
          <w:bCs/>
          <w:sz w:val="24"/>
          <w:szCs w:val="28"/>
        </w:rPr>
        <w:t xml:space="preserve"> фазы </w:t>
      </w:r>
      <w:r w:rsidR="00327E74" w:rsidRPr="005664EC">
        <w:rPr>
          <w:rFonts w:eastAsia="Times New Roman"/>
          <w:bCs/>
          <w:sz w:val="24"/>
          <w:szCs w:val="28"/>
        </w:rPr>
        <w:t xml:space="preserve">образца </w:t>
      </w:r>
      <w:r w:rsidR="00592632" w:rsidRPr="005664EC">
        <w:rPr>
          <w:rFonts w:eastAsia="Times New Roman"/>
          <w:bCs/>
          <w:sz w:val="24"/>
          <w:szCs w:val="28"/>
        </w:rPr>
        <w:t>2</w:t>
      </w:r>
      <w:r w:rsidR="00327E74" w:rsidRPr="005664EC">
        <w:rPr>
          <w:rFonts w:eastAsia="Times New Roman"/>
          <w:bCs/>
          <w:sz w:val="24"/>
          <w:szCs w:val="28"/>
        </w:rPr>
        <w:t xml:space="preserve"> </w:t>
      </w:r>
      <w:r w:rsidR="00592632" w:rsidRPr="005664EC">
        <w:rPr>
          <w:rFonts w:eastAsia="Times New Roman"/>
          <w:bCs/>
          <w:sz w:val="24"/>
          <w:szCs w:val="28"/>
        </w:rPr>
        <w:t>после отжига</w:t>
      </w:r>
      <w:r w:rsidR="006D2B2F" w:rsidRPr="005664EC">
        <w:rPr>
          <w:rFonts w:eastAsia="Times New Roman"/>
          <w:bCs/>
          <w:sz w:val="24"/>
          <w:szCs w:val="28"/>
        </w:rPr>
        <w:t xml:space="preserve"> по</w:t>
      </w:r>
      <w:r w:rsidR="00592632" w:rsidRPr="005664EC">
        <w:rPr>
          <w:rFonts w:eastAsia="Times New Roman"/>
          <w:bCs/>
          <w:sz w:val="24"/>
          <w:szCs w:val="28"/>
        </w:rPr>
        <w:t xml:space="preserve"> </w:t>
      </w:r>
      <w:r w:rsidR="006D2B2F" w:rsidRPr="005664EC">
        <w:rPr>
          <w:rFonts w:eastAsia="Times New Roman"/>
          <w:bCs/>
          <w:sz w:val="24"/>
          <w:szCs w:val="28"/>
        </w:rPr>
        <w:t xml:space="preserve">режимам </w:t>
      </w:r>
      <w:r w:rsidR="000C1F3F" w:rsidRPr="005664EC">
        <w:rPr>
          <w:rFonts w:eastAsia="Times New Roman"/>
          <w:bCs/>
          <w:sz w:val="24"/>
          <w:szCs w:val="28"/>
        </w:rPr>
        <w:t>1, 2</w:t>
      </w:r>
    </w:p>
    <w:p w:rsidR="002F2657" w:rsidRPr="005664EC" w:rsidRDefault="00EE4E07" w:rsidP="002F2657">
      <w:pPr>
        <w:spacing w:line="360" w:lineRule="auto"/>
        <w:ind w:firstLine="709"/>
        <w:jc w:val="right"/>
        <w:rPr>
          <w:rFonts w:eastAsia="Times New Roman"/>
          <w:sz w:val="24"/>
          <w:szCs w:val="28"/>
        </w:rPr>
      </w:pPr>
      <w:r w:rsidRPr="005664EC">
        <w:rPr>
          <w:rFonts w:eastAsia="Times New Roman"/>
          <w:sz w:val="24"/>
          <w:szCs w:val="28"/>
        </w:rPr>
        <w:lastRenderedPageBreak/>
        <w:t xml:space="preserve">Таблица </w:t>
      </w:r>
      <w:r w:rsidR="005C0542" w:rsidRPr="005664EC">
        <w:rPr>
          <w:rFonts w:eastAsia="Times New Roman"/>
          <w:sz w:val="24"/>
          <w:szCs w:val="28"/>
        </w:rPr>
        <w:t>3</w:t>
      </w:r>
    </w:p>
    <w:p w:rsidR="006C74C0" w:rsidRPr="005664EC" w:rsidRDefault="00604365" w:rsidP="002F2657">
      <w:pPr>
        <w:spacing w:line="360" w:lineRule="auto"/>
        <w:jc w:val="center"/>
        <w:rPr>
          <w:rFonts w:eastAsia="Times New Roman"/>
          <w:sz w:val="24"/>
          <w:szCs w:val="28"/>
        </w:rPr>
      </w:pPr>
      <w:r w:rsidRPr="005664EC">
        <w:rPr>
          <w:rFonts w:eastAsia="Times New Roman"/>
          <w:sz w:val="24"/>
          <w:szCs w:val="28"/>
        </w:rPr>
        <w:t xml:space="preserve">Параметры микроструктуры </w:t>
      </w:r>
      <w:r w:rsidR="007844C1" w:rsidRPr="005664EC">
        <w:rPr>
          <w:rFonts w:eastAsia="Times New Roman"/>
          <w:sz w:val="24"/>
          <w:szCs w:val="28"/>
        </w:rPr>
        <w:t xml:space="preserve">и плотность критического тока на сечение без меди </w:t>
      </w:r>
      <w:proofErr w:type="spellStart"/>
      <w:r w:rsidR="007844C1" w:rsidRPr="005664EC">
        <w:rPr>
          <w:rFonts w:eastAsia="Times New Roman"/>
          <w:bCs/>
          <w:sz w:val="24"/>
          <w:szCs w:val="28"/>
          <w:lang w:val="en-US"/>
        </w:rPr>
        <w:t>Jc</w:t>
      </w:r>
      <w:proofErr w:type="spellEnd"/>
      <w:r w:rsidR="007844C1" w:rsidRPr="005664EC">
        <w:rPr>
          <w:rFonts w:eastAsia="Times New Roman"/>
          <w:sz w:val="24"/>
          <w:szCs w:val="28"/>
        </w:rPr>
        <w:t xml:space="preserve"> </w:t>
      </w:r>
      <w:r w:rsidRPr="005664EC">
        <w:rPr>
          <w:rFonts w:eastAsia="Times New Roman"/>
          <w:sz w:val="24"/>
          <w:szCs w:val="28"/>
        </w:rPr>
        <w:t xml:space="preserve">образцов </w:t>
      </w:r>
      <w:proofErr w:type="spellStart"/>
      <w:r w:rsidRPr="005664EC">
        <w:rPr>
          <w:rFonts w:eastAsia="Times New Roman"/>
          <w:sz w:val="24"/>
          <w:szCs w:val="28"/>
          <w:lang w:val="en-US"/>
        </w:rPr>
        <w:t>Nb</w:t>
      </w:r>
      <w:proofErr w:type="spellEnd"/>
      <w:r w:rsidRPr="005664EC">
        <w:rPr>
          <w:rFonts w:eastAsia="Times New Roman"/>
          <w:sz w:val="24"/>
          <w:szCs w:val="28"/>
          <w:vertAlign w:val="subscript"/>
        </w:rPr>
        <w:t>3</w:t>
      </w:r>
      <w:proofErr w:type="spellStart"/>
      <w:r w:rsidRPr="005664EC">
        <w:rPr>
          <w:rFonts w:eastAsia="Times New Roman"/>
          <w:sz w:val="24"/>
          <w:szCs w:val="28"/>
          <w:lang w:val="en-US"/>
        </w:rPr>
        <w:t>Sn</w:t>
      </w:r>
      <w:proofErr w:type="spellEnd"/>
      <w:r w:rsidRPr="005664EC">
        <w:rPr>
          <w:rFonts w:eastAsia="Times New Roman"/>
          <w:sz w:val="24"/>
          <w:szCs w:val="28"/>
        </w:rPr>
        <w:t xml:space="preserve"> сверхпроводников, полученных методом внутреннего источника олова </w:t>
      </w:r>
    </w:p>
    <w:tbl>
      <w:tblPr>
        <w:tblW w:w="4885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600" w:firstRow="0" w:lastRow="0" w:firstColumn="0" w:lastColumn="0" w:noHBand="1" w:noVBand="1"/>
      </w:tblPr>
      <w:tblGrid>
        <w:gridCol w:w="1068"/>
        <w:gridCol w:w="941"/>
        <w:gridCol w:w="1158"/>
        <w:gridCol w:w="1124"/>
        <w:gridCol w:w="1111"/>
        <w:gridCol w:w="1642"/>
        <w:gridCol w:w="2028"/>
      </w:tblGrid>
      <w:tr w:rsidR="00604365" w:rsidRPr="005664EC" w:rsidTr="002F2657">
        <w:trPr>
          <w:trHeight w:val="465"/>
        </w:trPr>
        <w:tc>
          <w:tcPr>
            <w:tcW w:w="529" w:type="pct"/>
            <w:shd w:val="clear" w:color="auto" w:fill="auto"/>
            <w:hideMark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bCs/>
                <w:sz w:val="24"/>
                <w:szCs w:val="28"/>
              </w:rPr>
              <w:t>Образец</w:t>
            </w:r>
          </w:p>
        </w:tc>
        <w:tc>
          <w:tcPr>
            <w:tcW w:w="519" w:type="pct"/>
            <w:shd w:val="clear" w:color="auto" w:fill="auto"/>
            <w:hideMark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bCs/>
                <w:sz w:val="24"/>
                <w:szCs w:val="28"/>
              </w:rPr>
              <w:t>Режим отжига</w:t>
            </w:r>
          </w:p>
        </w:tc>
        <w:tc>
          <w:tcPr>
            <w:tcW w:w="639" w:type="pct"/>
            <w:shd w:val="clear" w:color="auto" w:fill="auto"/>
            <w:hideMark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bCs/>
                <w:sz w:val="24"/>
                <w:szCs w:val="28"/>
                <w:lang w:val="en-US"/>
              </w:rPr>
            </w:pPr>
            <w:r w:rsidRPr="005664EC">
              <w:rPr>
                <w:rFonts w:eastAsia="Times New Roman"/>
                <w:bCs/>
                <w:sz w:val="24"/>
                <w:szCs w:val="28"/>
              </w:rPr>
              <w:t>Диаметр,</w:t>
            </w:r>
          </w:p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bCs/>
                <w:sz w:val="24"/>
                <w:szCs w:val="28"/>
              </w:rPr>
              <w:t>мм</w:t>
            </w:r>
          </w:p>
        </w:tc>
        <w:tc>
          <w:tcPr>
            <w:tcW w:w="655" w:type="pct"/>
            <w:shd w:val="clear" w:color="auto" w:fill="auto"/>
            <w:hideMark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bCs/>
                <w:sz w:val="24"/>
                <w:szCs w:val="28"/>
                <w:lang w:val="en-US"/>
              </w:rPr>
              <w:t>D</w:t>
            </w:r>
            <w:r w:rsidRPr="005664EC">
              <w:rPr>
                <w:rFonts w:eastAsia="Times New Roman"/>
                <w:bCs/>
                <w:sz w:val="24"/>
                <w:szCs w:val="28"/>
              </w:rPr>
              <w:t xml:space="preserve"> </w:t>
            </w:r>
            <w:r w:rsidRPr="005664EC">
              <w:rPr>
                <w:rFonts w:eastAsia="Times New Roman"/>
                <w:bCs/>
                <w:sz w:val="24"/>
                <w:szCs w:val="28"/>
                <w:vertAlign w:val="subscript"/>
              </w:rPr>
              <w:t xml:space="preserve">вол., </w:t>
            </w:r>
            <w:r w:rsidRPr="005664EC">
              <w:rPr>
                <w:rFonts w:eastAsia="Times New Roman"/>
                <w:bCs/>
                <w:sz w:val="24"/>
                <w:szCs w:val="28"/>
              </w:rPr>
              <w:t>мкм</w:t>
            </w:r>
          </w:p>
        </w:tc>
        <w:tc>
          <w:tcPr>
            <w:tcW w:w="612" w:type="pct"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bCs/>
                <w:sz w:val="24"/>
                <w:szCs w:val="28"/>
              </w:rPr>
            </w:pPr>
            <w:r w:rsidRPr="005664EC">
              <w:rPr>
                <w:rFonts w:eastAsia="Times New Roman"/>
                <w:bCs/>
                <w:sz w:val="24"/>
                <w:szCs w:val="28"/>
              </w:rPr>
              <w:t xml:space="preserve">Средний размер зерна, </w:t>
            </w:r>
            <w:proofErr w:type="spellStart"/>
            <w:r w:rsidRPr="005664EC">
              <w:rPr>
                <w:rFonts w:eastAsia="Times New Roman"/>
                <w:bCs/>
                <w:sz w:val="24"/>
                <w:szCs w:val="28"/>
              </w:rPr>
              <w:t>нм</w:t>
            </w:r>
            <w:proofErr w:type="spellEnd"/>
          </w:p>
        </w:tc>
        <w:tc>
          <w:tcPr>
            <w:tcW w:w="906" w:type="pct"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bCs/>
                <w:sz w:val="24"/>
                <w:szCs w:val="28"/>
              </w:rPr>
            </w:pPr>
            <w:r w:rsidRPr="005664EC">
              <w:rPr>
                <w:rFonts w:eastAsia="Times New Roman"/>
                <w:bCs/>
                <w:sz w:val="24"/>
                <w:szCs w:val="28"/>
              </w:rPr>
              <w:t xml:space="preserve">Коэффициент </w:t>
            </w:r>
            <w:proofErr w:type="spellStart"/>
            <w:r w:rsidRPr="005664EC">
              <w:rPr>
                <w:rFonts w:eastAsia="Times New Roman"/>
                <w:bCs/>
                <w:sz w:val="24"/>
                <w:szCs w:val="28"/>
              </w:rPr>
              <w:t>столбчатости</w:t>
            </w:r>
            <w:proofErr w:type="spellEnd"/>
            <w:r w:rsidRPr="005664EC">
              <w:rPr>
                <w:rFonts w:eastAsia="Times New Roman"/>
                <w:bCs/>
                <w:sz w:val="24"/>
                <w:szCs w:val="28"/>
              </w:rPr>
              <w:t>, ед.</w:t>
            </w:r>
          </w:p>
        </w:tc>
        <w:tc>
          <w:tcPr>
            <w:tcW w:w="1140" w:type="pct"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bCs/>
                <w:sz w:val="24"/>
                <w:szCs w:val="28"/>
                <w:vertAlign w:val="superscript"/>
              </w:rPr>
            </w:pPr>
            <w:proofErr w:type="spellStart"/>
            <w:r w:rsidRPr="005664EC">
              <w:rPr>
                <w:rFonts w:eastAsia="Times New Roman"/>
                <w:bCs/>
                <w:sz w:val="24"/>
                <w:szCs w:val="28"/>
                <w:lang w:val="en-US"/>
              </w:rPr>
              <w:t>Jc</w:t>
            </w:r>
            <w:proofErr w:type="spellEnd"/>
            <w:r w:rsidRPr="005664EC">
              <w:rPr>
                <w:rFonts w:eastAsia="Times New Roman"/>
                <w:bCs/>
                <w:sz w:val="24"/>
                <w:szCs w:val="28"/>
              </w:rPr>
              <w:t>,</w:t>
            </w:r>
            <w:r w:rsidRPr="005664EC">
              <w:rPr>
                <w:rFonts w:eastAsia="Times New Roman"/>
                <w:bCs/>
                <w:sz w:val="24"/>
                <w:szCs w:val="28"/>
                <w:lang w:val="en-US"/>
              </w:rPr>
              <w:t xml:space="preserve"> </w:t>
            </w:r>
            <w:r w:rsidRPr="005664EC">
              <w:rPr>
                <w:rFonts w:eastAsia="Times New Roman"/>
                <w:bCs/>
                <w:sz w:val="24"/>
                <w:szCs w:val="28"/>
              </w:rPr>
              <w:t>А/мм</w:t>
            </w:r>
            <w:r w:rsidRPr="005664EC">
              <w:rPr>
                <w:rFonts w:eastAsia="Times New Roman"/>
                <w:bCs/>
                <w:sz w:val="24"/>
                <w:szCs w:val="28"/>
                <w:vertAlign w:val="superscript"/>
              </w:rPr>
              <w:t>2</w:t>
            </w:r>
          </w:p>
          <w:p w:rsidR="007844C1" w:rsidRPr="005664EC" w:rsidRDefault="007844C1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bCs/>
                <w:sz w:val="24"/>
                <w:szCs w:val="28"/>
              </w:rPr>
              <w:t>12 Тл;  4,2</w:t>
            </w:r>
            <w:proofErr w:type="gramStart"/>
            <w:r w:rsidRPr="005664EC">
              <w:rPr>
                <w:rFonts w:eastAsia="Times New Roman"/>
                <w:bCs/>
                <w:sz w:val="24"/>
                <w:szCs w:val="28"/>
              </w:rPr>
              <w:t xml:space="preserve"> К</w:t>
            </w:r>
            <w:proofErr w:type="gramEnd"/>
          </w:p>
        </w:tc>
      </w:tr>
      <w:tr w:rsidR="00604365" w:rsidRPr="005664EC" w:rsidTr="002F2657">
        <w:trPr>
          <w:trHeight w:val="247"/>
        </w:trPr>
        <w:tc>
          <w:tcPr>
            <w:tcW w:w="529" w:type="pct"/>
            <w:shd w:val="clear" w:color="auto" w:fill="auto"/>
            <w:hideMark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2</w:t>
            </w:r>
          </w:p>
        </w:tc>
        <w:tc>
          <w:tcPr>
            <w:tcW w:w="519" w:type="pct"/>
            <w:shd w:val="clear" w:color="auto" w:fill="auto"/>
            <w:hideMark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#1</w:t>
            </w:r>
          </w:p>
        </w:tc>
        <w:tc>
          <w:tcPr>
            <w:tcW w:w="639" w:type="pct"/>
            <w:shd w:val="clear" w:color="auto" w:fill="auto"/>
            <w:hideMark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0,7</w:t>
            </w:r>
          </w:p>
        </w:tc>
        <w:tc>
          <w:tcPr>
            <w:tcW w:w="655" w:type="pct"/>
            <w:shd w:val="clear" w:color="auto" w:fill="auto"/>
            <w:hideMark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5,8</w:t>
            </w:r>
          </w:p>
        </w:tc>
        <w:tc>
          <w:tcPr>
            <w:tcW w:w="612" w:type="pct"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139</w:t>
            </w:r>
          </w:p>
        </w:tc>
        <w:tc>
          <w:tcPr>
            <w:tcW w:w="906" w:type="pct"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1,42</w:t>
            </w:r>
          </w:p>
        </w:tc>
        <w:tc>
          <w:tcPr>
            <w:tcW w:w="1140" w:type="pct"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1298</w:t>
            </w:r>
          </w:p>
        </w:tc>
      </w:tr>
      <w:tr w:rsidR="00604365" w:rsidRPr="005664EC" w:rsidTr="002F2657">
        <w:trPr>
          <w:trHeight w:val="247"/>
        </w:trPr>
        <w:tc>
          <w:tcPr>
            <w:tcW w:w="529" w:type="pct"/>
            <w:shd w:val="clear" w:color="auto" w:fill="auto"/>
            <w:hideMark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2</w:t>
            </w:r>
          </w:p>
        </w:tc>
        <w:tc>
          <w:tcPr>
            <w:tcW w:w="519" w:type="pct"/>
            <w:shd w:val="clear" w:color="auto" w:fill="auto"/>
            <w:hideMark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#2</w:t>
            </w:r>
          </w:p>
        </w:tc>
        <w:tc>
          <w:tcPr>
            <w:tcW w:w="639" w:type="pct"/>
            <w:shd w:val="clear" w:color="auto" w:fill="auto"/>
            <w:hideMark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0,7</w:t>
            </w:r>
          </w:p>
        </w:tc>
        <w:tc>
          <w:tcPr>
            <w:tcW w:w="655" w:type="pct"/>
            <w:shd w:val="clear" w:color="auto" w:fill="auto"/>
            <w:hideMark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5,8</w:t>
            </w:r>
          </w:p>
        </w:tc>
        <w:tc>
          <w:tcPr>
            <w:tcW w:w="612" w:type="pct"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178</w:t>
            </w:r>
          </w:p>
        </w:tc>
        <w:tc>
          <w:tcPr>
            <w:tcW w:w="906" w:type="pct"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1,32</w:t>
            </w:r>
          </w:p>
        </w:tc>
        <w:tc>
          <w:tcPr>
            <w:tcW w:w="1140" w:type="pct"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1298</w:t>
            </w:r>
          </w:p>
        </w:tc>
      </w:tr>
      <w:tr w:rsidR="00604365" w:rsidRPr="005664EC" w:rsidTr="002F2657">
        <w:trPr>
          <w:trHeight w:val="247"/>
        </w:trPr>
        <w:tc>
          <w:tcPr>
            <w:tcW w:w="529" w:type="pct"/>
            <w:shd w:val="clear" w:color="auto" w:fill="auto"/>
            <w:hideMark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2</w:t>
            </w:r>
          </w:p>
        </w:tc>
        <w:tc>
          <w:tcPr>
            <w:tcW w:w="519" w:type="pct"/>
            <w:shd w:val="clear" w:color="auto" w:fill="auto"/>
            <w:hideMark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#2</w:t>
            </w:r>
          </w:p>
        </w:tc>
        <w:tc>
          <w:tcPr>
            <w:tcW w:w="639" w:type="pct"/>
            <w:shd w:val="clear" w:color="auto" w:fill="auto"/>
            <w:hideMark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0,36</w:t>
            </w:r>
          </w:p>
        </w:tc>
        <w:tc>
          <w:tcPr>
            <w:tcW w:w="655" w:type="pct"/>
            <w:shd w:val="clear" w:color="auto" w:fill="auto"/>
            <w:hideMark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2,99</w:t>
            </w:r>
          </w:p>
        </w:tc>
        <w:tc>
          <w:tcPr>
            <w:tcW w:w="612" w:type="pct"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125</w:t>
            </w:r>
          </w:p>
        </w:tc>
        <w:tc>
          <w:tcPr>
            <w:tcW w:w="906" w:type="pct"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1,12</w:t>
            </w:r>
          </w:p>
        </w:tc>
        <w:tc>
          <w:tcPr>
            <w:tcW w:w="1140" w:type="pct"/>
          </w:tcPr>
          <w:p w:rsidR="00604365" w:rsidRPr="005664EC" w:rsidRDefault="00604365" w:rsidP="002F2657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1466</w:t>
            </w:r>
          </w:p>
        </w:tc>
      </w:tr>
    </w:tbl>
    <w:p w:rsidR="00312124" w:rsidRPr="005664EC" w:rsidRDefault="00312124" w:rsidP="002F2657">
      <w:pPr>
        <w:spacing w:line="276" w:lineRule="auto"/>
        <w:ind w:firstLine="709"/>
        <w:jc w:val="both"/>
        <w:rPr>
          <w:rFonts w:eastAsia="Times New Roman"/>
          <w:szCs w:val="28"/>
        </w:rPr>
      </w:pPr>
    </w:p>
    <w:p w:rsidR="00A20C73" w:rsidRPr="005664EC" w:rsidRDefault="00604365" w:rsidP="003B4AD3">
      <w:pPr>
        <w:spacing w:line="360" w:lineRule="auto"/>
        <w:ind w:firstLine="709"/>
        <w:jc w:val="both"/>
        <w:rPr>
          <w:szCs w:val="28"/>
        </w:rPr>
      </w:pPr>
      <w:r w:rsidRPr="005664EC">
        <w:rPr>
          <w:rFonts w:eastAsia="Times New Roman"/>
          <w:szCs w:val="28"/>
        </w:rPr>
        <w:t>При исследовании образц</w:t>
      </w:r>
      <w:r w:rsidR="00871BDD" w:rsidRPr="005664EC">
        <w:rPr>
          <w:rFonts w:eastAsia="Times New Roman"/>
          <w:szCs w:val="28"/>
        </w:rPr>
        <w:t>а</w:t>
      </w:r>
      <w:r w:rsidR="00993D7D" w:rsidRPr="005664EC">
        <w:rPr>
          <w:rFonts w:eastAsia="Times New Roman"/>
          <w:szCs w:val="28"/>
        </w:rPr>
        <w:t xml:space="preserve"> конструкции</w:t>
      </w:r>
      <w:r w:rsidRPr="005664EC">
        <w:rPr>
          <w:rFonts w:eastAsia="Times New Roman"/>
          <w:szCs w:val="28"/>
        </w:rPr>
        <w:t xml:space="preserve"> 1 </w:t>
      </w:r>
      <w:r w:rsidR="00871BDD" w:rsidRPr="005664EC">
        <w:rPr>
          <w:rFonts w:eastAsia="Times New Roman"/>
          <w:szCs w:val="28"/>
        </w:rPr>
        <w:t xml:space="preserve">диаметром 0,7 мм </w:t>
      </w:r>
      <w:r w:rsidRPr="005664EC">
        <w:rPr>
          <w:rFonts w:eastAsia="Times New Roman"/>
          <w:szCs w:val="28"/>
        </w:rPr>
        <w:t>после термообработки</w:t>
      </w:r>
      <w:r w:rsidR="00871BDD" w:rsidRPr="005664EC">
        <w:rPr>
          <w:rFonts w:eastAsia="Times New Roman"/>
          <w:szCs w:val="28"/>
        </w:rPr>
        <w:t xml:space="preserve"> методом оптической микроскопии на внутренней поверхности кольца каждого </w:t>
      </w:r>
      <w:proofErr w:type="spellStart"/>
      <w:r w:rsidR="00871BDD" w:rsidRPr="005664EC">
        <w:rPr>
          <w:rFonts w:eastAsia="Times New Roman"/>
          <w:szCs w:val="28"/>
        </w:rPr>
        <w:t>субэлемента</w:t>
      </w:r>
      <w:proofErr w:type="spellEnd"/>
      <w:r w:rsidR="00871BDD" w:rsidRPr="005664EC">
        <w:rPr>
          <w:rFonts w:eastAsia="Times New Roman"/>
          <w:szCs w:val="28"/>
        </w:rPr>
        <w:t xml:space="preserve"> был обнаружен</w:t>
      </w:r>
      <w:r w:rsidRPr="005664EC">
        <w:rPr>
          <w:rFonts w:eastAsia="Times New Roman"/>
          <w:szCs w:val="28"/>
        </w:rPr>
        <w:t xml:space="preserve"> </w:t>
      </w:r>
      <w:r w:rsidR="00871BDD" w:rsidRPr="005664EC">
        <w:rPr>
          <w:rFonts w:eastAsia="Times New Roman"/>
          <w:szCs w:val="28"/>
        </w:rPr>
        <w:t>слой толщиной 3</w:t>
      </w:r>
      <w:r w:rsidR="002F2657" w:rsidRPr="005664EC">
        <w:rPr>
          <w:rFonts w:eastAsia="Times New Roman"/>
          <w:szCs w:val="28"/>
        </w:rPr>
        <w:t>–</w:t>
      </w:r>
      <w:r w:rsidR="00871BDD" w:rsidRPr="005664EC">
        <w:rPr>
          <w:rFonts w:eastAsia="Times New Roman"/>
          <w:szCs w:val="28"/>
        </w:rPr>
        <w:t>4 мкм, отличающийс</w:t>
      </w:r>
      <w:r w:rsidR="002F2657" w:rsidRPr="005664EC">
        <w:rPr>
          <w:rFonts w:eastAsia="Times New Roman"/>
          <w:szCs w:val="28"/>
        </w:rPr>
        <w:t xml:space="preserve">я по цвету </w:t>
      </w:r>
      <w:proofErr w:type="gramStart"/>
      <w:r w:rsidR="002F2657" w:rsidRPr="005664EC">
        <w:rPr>
          <w:rFonts w:eastAsia="Times New Roman"/>
          <w:szCs w:val="28"/>
        </w:rPr>
        <w:t>от</w:t>
      </w:r>
      <w:proofErr w:type="gramEnd"/>
      <w:r w:rsidR="002F2657" w:rsidRPr="005664EC">
        <w:rPr>
          <w:rFonts w:eastAsia="Times New Roman"/>
          <w:szCs w:val="28"/>
        </w:rPr>
        <w:t xml:space="preserve"> соседнего (рис.</w:t>
      </w:r>
      <w:r w:rsidR="00871BDD" w:rsidRPr="005664EC">
        <w:rPr>
          <w:rFonts w:eastAsia="Times New Roman"/>
          <w:szCs w:val="28"/>
        </w:rPr>
        <w:t xml:space="preserve"> </w:t>
      </w:r>
      <w:r w:rsidR="005C0542" w:rsidRPr="005664EC">
        <w:rPr>
          <w:rFonts w:eastAsia="Times New Roman"/>
          <w:szCs w:val="28"/>
        </w:rPr>
        <w:t>6</w:t>
      </w:r>
      <w:r w:rsidR="00871BDD" w:rsidRPr="005664EC">
        <w:rPr>
          <w:rFonts w:eastAsia="Times New Roman"/>
          <w:szCs w:val="28"/>
        </w:rPr>
        <w:t xml:space="preserve">). </w:t>
      </w:r>
      <w:proofErr w:type="spellStart"/>
      <w:r w:rsidR="006D2B2F" w:rsidRPr="005664EC">
        <w:rPr>
          <w:rFonts w:eastAsia="Times New Roman"/>
          <w:szCs w:val="28"/>
        </w:rPr>
        <w:t>Ф</w:t>
      </w:r>
      <w:r w:rsidRPr="005664EC">
        <w:rPr>
          <w:rFonts w:eastAsia="Times New Roman"/>
          <w:szCs w:val="28"/>
        </w:rPr>
        <w:t>р</w:t>
      </w:r>
      <w:r w:rsidR="001D7D36" w:rsidRPr="005664EC">
        <w:rPr>
          <w:rFonts w:eastAsia="Times New Roman"/>
          <w:szCs w:val="28"/>
        </w:rPr>
        <w:t>актографический</w:t>
      </w:r>
      <w:proofErr w:type="spellEnd"/>
      <w:r w:rsidR="001D7D36" w:rsidRPr="005664EC">
        <w:rPr>
          <w:rFonts w:eastAsia="Times New Roman"/>
          <w:szCs w:val="28"/>
        </w:rPr>
        <w:t xml:space="preserve"> анализ</w:t>
      </w:r>
      <w:r w:rsidR="00871BDD" w:rsidRPr="005664EC">
        <w:rPr>
          <w:rFonts w:eastAsia="Times New Roman"/>
          <w:szCs w:val="28"/>
        </w:rPr>
        <w:t xml:space="preserve"> показал, что этот слой </w:t>
      </w:r>
      <w:r w:rsidR="001D7D36" w:rsidRPr="005664EC">
        <w:rPr>
          <w:rFonts w:eastAsia="Times New Roman"/>
          <w:szCs w:val="28"/>
        </w:rPr>
        <w:t>в облас</w:t>
      </w:r>
      <w:r w:rsidR="00871BDD" w:rsidRPr="005664EC">
        <w:rPr>
          <w:rFonts w:eastAsia="Times New Roman"/>
          <w:szCs w:val="28"/>
        </w:rPr>
        <w:t>ти, ближайшей к источнику олова,</w:t>
      </w:r>
      <w:r w:rsidR="001D7D36" w:rsidRPr="005664EC">
        <w:rPr>
          <w:rFonts w:eastAsia="Times New Roman"/>
          <w:szCs w:val="28"/>
        </w:rPr>
        <w:t xml:space="preserve"> </w:t>
      </w:r>
      <w:r w:rsidR="006D2B2F" w:rsidRPr="005664EC">
        <w:rPr>
          <w:rFonts w:eastAsia="Times New Roman"/>
          <w:szCs w:val="28"/>
        </w:rPr>
        <w:t>состо</w:t>
      </w:r>
      <w:r w:rsidR="00871BDD" w:rsidRPr="005664EC">
        <w:rPr>
          <w:rFonts w:eastAsia="Times New Roman"/>
          <w:szCs w:val="28"/>
        </w:rPr>
        <w:t>ит</w:t>
      </w:r>
      <w:r w:rsidR="006D2B2F" w:rsidRPr="005664EC">
        <w:rPr>
          <w:rFonts w:eastAsia="Times New Roman"/>
          <w:szCs w:val="28"/>
        </w:rPr>
        <w:t xml:space="preserve"> из гораздо</w:t>
      </w:r>
      <w:r w:rsidR="001D7D36" w:rsidRPr="005664EC">
        <w:rPr>
          <w:rFonts w:eastAsia="Times New Roman"/>
          <w:szCs w:val="28"/>
        </w:rPr>
        <w:t xml:space="preserve"> </w:t>
      </w:r>
      <w:r w:rsidR="006D2B2F" w:rsidRPr="005664EC">
        <w:rPr>
          <w:rFonts w:eastAsia="Times New Roman"/>
          <w:szCs w:val="28"/>
        </w:rPr>
        <w:t>более крупных</w:t>
      </w:r>
      <w:r w:rsidR="001D7D36" w:rsidRPr="005664EC">
        <w:rPr>
          <w:rFonts w:eastAsia="Times New Roman"/>
          <w:szCs w:val="28"/>
        </w:rPr>
        <w:t xml:space="preserve"> </w:t>
      </w:r>
      <w:r w:rsidR="006D2B2F" w:rsidRPr="005664EC">
        <w:rPr>
          <w:rFonts w:eastAsia="Times New Roman"/>
          <w:szCs w:val="28"/>
        </w:rPr>
        <w:t xml:space="preserve">(на порядок) </w:t>
      </w:r>
      <w:r w:rsidR="001D7D36" w:rsidRPr="005664EC">
        <w:rPr>
          <w:rFonts w:eastAsia="Times New Roman"/>
          <w:szCs w:val="28"/>
        </w:rPr>
        <w:t>зер</w:t>
      </w:r>
      <w:r w:rsidR="006D2B2F" w:rsidRPr="005664EC">
        <w:rPr>
          <w:rFonts w:eastAsia="Times New Roman"/>
          <w:szCs w:val="28"/>
        </w:rPr>
        <w:t>ен</w:t>
      </w:r>
      <w:r w:rsidR="001D7D36" w:rsidRPr="005664EC">
        <w:rPr>
          <w:rFonts w:eastAsia="Times New Roman"/>
          <w:szCs w:val="28"/>
        </w:rPr>
        <w:t xml:space="preserve"> </w:t>
      </w:r>
      <w:proofErr w:type="spellStart"/>
      <w:r w:rsidR="001D7D36" w:rsidRPr="005664EC">
        <w:rPr>
          <w:szCs w:val="28"/>
          <w:lang w:val="en-US"/>
        </w:rPr>
        <w:t>Nb</w:t>
      </w:r>
      <w:proofErr w:type="spellEnd"/>
      <w:r w:rsidR="001D7D36" w:rsidRPr="005664EC">
        <w:rPr>
          <w:szCs w:val="28"/>
          <w:vertAlign w:val="subscript"/>
        </w:rPr>
        <w:t>3</w:t>
      </w:r>
      <w:proofErr w:type="spellStart"/>
      <w:r w:rsidR="001D7D36" w:rsidRPr="005664EC">
        <w:rPr>
          <w:szCs w:val="28"/>
          <w:lang w:val="en-US"/>
        </w:rPr>
        <w:t>Sn</w:t>
      </w:r>
      <w:proofErr w:type="spellEnd"/>
      <w:r w:rsidR="00993D7D" w:rsidRPr="005664EC">
        <w:rPr>
          <w:szCs w:val="28"/>
        </w:rPr>
        <w:t>, чем в основном слое</w:t>
      </w:r>
      <w:r w:rsidR="001D7D36" w:rsidRPr="005664EC">
        <w:rPr>
          <w:szCs w:val="28"/>
        </w:rPr>
        <w:t xml:space="preserve">. </w:t>
      </w:r>
      <w:r w:rsidR="00871BDD" w:rsidRPr="005664EC">
        <w:rPr>
          <w:szCs w:val="28"/>
        </w:rPr>
        <w:t xml:space="preserve">Его </w:t>
      </w:r>
      <w:r w:rsidR="006D2B2F" w:rsidRPr="005664EC">
        <w:rPr>
          <w:szCs w:val="28"/>
        </w:rPr>
        <w:t>ф</w:t>
      </w:r>
      <w:r w:rsidR="001D7D36" w:rsidRPr="005664EC">
        <w:rPr>
          <w:szCs w:val="28"/>
        </w:rPr>
        <w:t>ормирование</w:t>
      </w:r>
      <w:r w:rsidR="006D2B2F" w:rsidRPr="005664EC">
        <w:rPr>
          <w:szCs w:val="28"/>
        </w:rPr>
        <w:t>,</w:t>
      </w:r>
      <w:r w:rsidR="001D7D36" w:rsidRPr="005664EC">
        <w:rPr>
          <w:szCs w:val="28"/>
        </w:rPr>
        <w:t xml:space="preserve"> </w:t>
      </w:r>
      <w:r w:rsidR="006D2B2F" w:rsidRPr="005664EC">
        <w:rPr>
          <w:szCs w:val="28"/>
        </w:rPr>
        <w:t xml:space="preserve">по-видимому, </w:t>
      </w:r>
      <w:r w:rsidR="001D7D36" w:rsidRPr="005664EC">
        <w:rPr>
          <w:szCs w:val="28"/>
        </w:rPr>
        <w:t xml:space="preserve">связано с особенностями </w:t>
      </w:r>
      <w:r w:rsidR="006D2B2F" w:rsidRPr="005664EC">
        <w:rPr>
          <w:szCs w:val="28"/>
        </w:rPr>
        <w:t xml:space="preserve">процесса </w:t>
      </w:r>
      <w:r w:rsidR="004161F3" w:rsidRPr="005664EC">
        <w:rPr>
          <w:szCs w:val="28"/>
        </w:rPr>
        <w:t xml:space="preserve">диффузионного роста фаз </w:t>
      </w:r>
      <w:r w:rsidR="006D2B2F" w:rsidRPr="005664EC">
        <w:rPr>
          <w:szCs w:val="28"/>
        </w:rPr>
        <w:t>при термообработке</w:t>
      </w:r>
      <w:r w:rsidR="004161F3" w:rsidRPr="005664EC">
        <w:rPr>
          <w:szCs w:val="28"/>
        </w:rPr>
        <w:t>, когда</w:t>
      </w:r>
      <w:r w:rsidR="006D2B2F" w:rsidRPr="005664EC">
        <w:rPr>
          <w:szCs w:val="28"/>
        </w:rPr>
        <w:t xml:space="preserve"> сначала </w:t>
      </w:r>
      <w:r w:rsidR="004161F3" w:rsidRPr="005664EC">
        <w:rPr>
          <w:szCs w:val="28"/>
        </w:rPr>
        <w:t xml:space="preserve">образуется </w:t>
      </w:r>
      <w:r w:rsidR="001D7D36" w:rsidRPr="005664EC">
        <w:rPr>
          <w:szCs w:val="28"/>
        </w:rPr>
        <w:t>фаз</w:t>
      </w:r>
      <w:r w:rsidR="004161F3" w:rsidRPr="005664EC">
        <w:rPr>
          <w:szCs w:val="28"/>
        </w:rPr>
        <w:t>а</w:t>
      </w:r>
      <w:r w:rsidR="001D7D36" w:rsidRPr="005664EC">
        <w:rPr>
          <w:szCs w:val="28"/>
        </w:rPr>
        <w:t xml:space="preserve"> </w:t>
      </w:r>
      <w:proofErr w:type="spellStart"/>
      <w:r w:rsidR="001D7D36" w:rsidRPr="005664EC">
        <w:rPr>
          <w:szCs w:val="28"/>
          <w:lang w:val="en-US"/>
        </w:rPr>
        <w:t>Nb</w:t>
      </w:r>
      <w:proofErr w:type="spellEnd"/>
      <w:r w:rsidR="001D7D36" w:rsidRPr="005664EC">
        <w:rPr>
          <w:szCs w:val="28"/>
          <w:vertAlign w:val="subscript"/>
        </w:rPr>
        <w:t>6</w:t>
      </w:r>
      <w:proofErr w:type="spellStart"/>
      <w:r w:rsidR="001D7D36" w:rsidRPr="005664EC">
        <w:rPr>
          <w:szCs w:val="28"/>
          <w:lang w:val="en-US"/>
        </w:rPr>
        <w:t>Sn</w:t>
      </w:r>
      <w:proofErr w:type="spellEnd"/>
      <w:r w:rsidR="001D7D36" w:rsidRPr="005664EC">
        <w:rPr>
          <w:szCs w:val="28"/>
          <w:vertAlign w:val="subscript"/>
        </w:rPr>
        <w:t>5</w:t>
      </w:r>
      <w:r w:rsidR="008F7B7A" w:rsidRPr="005664EC">
        <w:rPr>
          <w:szCs w:val="28"/>
        </w:rPr>
        <w:t>,</w:t>
      </w:r>
      <w:r w:rsidR="00993D7D" w:rsidRPr="005664EC">
        <w:rPr>
          <w:szCs w:val="28"/>
        </w:rPr>
        <w:t xml:space="preserve"> </w:t>
      </w:r>
      <w:r w:rsidR="006D2B2F" w:rsidRPr="005664EC">
        <w:rPr>
          <w:szCs w:val="28"/>
        </w:rPr>
        <w:t>а затем</w:t>
      </w:r>
      <w:r w:rsidR="001D7D36" w:rsidRPr="005664EC">
        <w:rPr>
          <w:szCs w:val="28"/>
        </w:rPr>
        <w:t xml:space="preserve"> </w:t>
      </w:r>
      <w:r w:rsidR="004161F3" w:rsidRPr="005664EC">
        <w:rPr>
          <w:szCs w:val="28"/>
        </w:rPr>
        <w:t xml:space="preserve">она </w:t>
      </w:r>
      <w:r w:rsidR="001D7D36" w:rsidRPr="005664EC">
        <w:rPr>
          <w:szCs w:val="28"/>
        </w:rPr>
        <w:t>преобраз</w:t>
      </w:r>
      <w:r w:rsidR="004161F3" w:rsidRPr="005664EC">
        <w:rPr>
          <w:szCs w:val="28"/>
        </w:rPr>
        <w:t>уется</w:t>
      </w:r>
      <w:r w:rsidR="001D7D36" w:rsidRPr="005664EC">
        <w:rPr>
          <w:szCs w:val="28"/>
        </w:rPr>
        <w:t xml:space="preserve"> в крупные зерна </w:t>
      </w:r>
      <w:proofErr w:type="spellStart"/>
      <w:r w:rsidR="001D7D36" w:rsidRPr="005664EC">
        <w:rPr>
          <w:szCs w:val="28"/>
          <w:lang w:val="en-US"/>
        </w:rPr>
        <w:t>Nb</w:t>
      </w:r>
      <w:proofErr w:type="spellEnd"/>
      <w:r w:rsidR="001D7D36" w:rsidRPr="005664EC">
        <w:rPr>
          <w:szCs w:val="28"/>
          <w:vertAlign w:val="subscript"/>
        </w:rPr>
        <w:t>3</w:t>
      </w:r>
      <w:proofErr w:type="spellStart"/>
      <w:r w:rsidR="001D7D36" w:rsidRPr="005664EC">
        <w:rPr>
          <w:szCs w:val="28"/>
          <w:lang w:val="en-US"/>
        </w:rPr>
        <w:t>Sn</w:t>
      </w:r>
      <w:proofErr w:type="spellEnd"/>
      <w:r w:rsidR="00F955C8" w:rsidRPr="005664EC">
        <w:rPr>
          <w:szCs w:val="28"/>
        </w:rPr>
        <w:t xml:space="preserve"> [</w:t>
      </w:r>
      <w:r w:rsidR="00F72286" w:rsidRPr="005664EC">
        <w:rPr>
          <w:szCs w:val="28"/>
        </w:rPr>
        <w:t>7</w:t>
      </w:r>
      <w:r w:rsidR="00F955C8" w:rsidRPr="005664EC">
        <w:rPr>
          <w:szCs w:val="28"/>
        </w:rPr>
        <w:t>]</w:t>
      </w:r>
      <w:r w:rsidR="004161F3" w:rsidRPr="005664EC">
        <w:rPr>
          <w:szCs w:val="28"/>
        </w:rPr>
        <w:t xml:space="preserve">, что связано с конструкцией </w:t>
      </w:r>
      <w:proofErr w:type="spellStart"/>
      <w:r w:rsidR="004161F3" w:rsidRPr="005664EC">
        <w:rPr>
          <w:szCs w:val="28"/>
        </w:rPr>
        <w:t>субэлемента</w:t>
      </w:r>
      <w:proofErr w:type="spellEnd"/>
      <w:r w:rsidR="004161F3" w:rsidRPr="005664EC">
        <w:rPr>
          <w:szCs w:val="28"/>
        </w:rPr>
        <w:t xml:space="preserve"> (</w:t>
      </w:r>
      <w:r w:rsidR="00993D7D" w:rsidRPr="005664EC">
        <w:rPr>
          <w:szCs w:val="28"/>
        </w:rPr>
        <w:t>ниобиевая труба с внутренним источником олова</w:t>
      </w:r>
      <w:r w:rsidR="004161F3" w:rsidRPr="005664EC">
        <w:rPr>
          <w:szCs w:val="28"/>
        </w:rPr>
        <w:t>).</w:t>
      </w:r>
    </w:p>
    <w:p w:rsidR="001D7D36" w:rsidRPr="005664EC" w:rsidRDefault="00E675F6" w:rsidP="003B4AD3">
      <w:pPr>
        <w:spacing w:line="360" w:lineRule="auto"/>
        <w:ind w:firstLine="709"/>
        <w:jc w:val="center"/>
        <w:rPr>
          <w:rFonts w:eastAsia="Times New Roman"/>
          <w:szCs w:val="28"/>
        </w:rPr>
      </w:pPr>
      <w:r w:rsidRPr="005664EC">
        <w:rPr>
          <w:noProof/>
          <w:szCs w:val="28"/>
          <w:lang w:eastAsia="ru-RU"/>
        </w:rPr>
        <w:drawing>
          <wp:inline distT="0" distB="0" distL="0" distR="0" wp14:anchorId="1BD57BCD" wp14:editId="67FB2A4E">
            <wp:extent cx="2994193" cy="1688123"/>
            <wp:effectExtent l="0" t="0" r="0" b="7620"/>
            <wp:docPr id="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4080" t="30028" r="55652" b="29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627" cy="1706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E07" w:rsidRPr="005664EC" w:rsidRDefault="002F2657" w:rsidP="006016C6">
      <w:pPr>
        <w:jc w:val="center"/>
        <w:rPr>
          <w:rFonts w:eastAsia="Times New Roman"/>
          <w:bCs/>
          <w:sz w:val="24"/>
          <w:szCs w:val="28"/>
        </w:rPr>
      </w:pPr>
      <w:r w:rsidRPr="005664EC">
        <w:rPr>
          <w:rFonts w:eastAsia="Times New Roman"/>
          <w:sz w:val="24"/>
          <w:szCs w:val="28"/>
        </w:rPr>
        <w:t>Рис.</w:t>
      </w:r>
      <w:r w:rsidR="00EE4E07" w:rsidRPr="005664EC">
        <w:rPr>
          <w:rFonts w:eastAsia="Times New Roman"/>
          <w:sz w:val="24"/>
          <w:szCs w:val="28"/>
        </w:rPr>
        <w:t xml:space="preserve"> </w:t>
      </w:r>
      <w:r w:rsidR="005C0542" w:rsidRPr="005664EC">
        <w:rPr>
          <w:rFonts w:eastAsia="Times New Roman"/>
          <w:sz w:val="24"/>
          <w:szCs w:val="28"/>
        </w:rPr>
        <w:t>6</w:t>
      </w:r>
      <w:r w:rsidRPr="005664EC">
        <w:rPr>
          <w:rFonts w:eastAsia="Times New Roman"/>
          <w:sz w:val="24"/>
          <w:szCs w:val="28"/>
        </w:rPr>
        <w:t xml:space="preserve"> –</w:t>
      </w:r>
      <w:r w:rsidR="00EE4E07" w:rsidRPr="005664EC">
        <w:rPr>
          <w:rFonts w:eastAsia="Times New Roman"/>
          <w:sz w:val="24"/>
          <w:szCs w:val="28"/>
        </w:rPr>
        <w:t xml:space="preserve"> </w:t>
      </w:r>
      <w:proofErr w:type="spellStart"/>
      <w:r w:rsidR="00EE4E07" w:rsidRPr="005664EC">
        <w:rPr>
          <w:rFonts w:eastAsia="Times New Roman"/>
          <w:sz w:val="24"/>
          <w:szCs w:val="28"/>
        </w:rPr>
        <w:t>Зеренная</w:t>
      </w:r>
      <w:proofErr w:type="spellEnd"/>
      <w:r w:rsidR="00EE4E07" w:rsidRPr="005664EC">
        <w:rPr>
          <w:rFonts w:eastAsia="Times New Roman"/>
          <w:sz w:val="24"/>
          <w:szCs w:val="28"/>
        </w:rPr>
        <w:t xml:space="preserve"> структура </w:t>
      </w:r>
      <w:proofErr w:type="spellStart"/>
      <w:r w:rsidR="00EE4E07" w:rsidRPr="005664EC">
        <w:rPr>
          <w:rFonts w:eastAsia="Times New Roman"/>
          <w:bCs/>
          <w:sz w:val="24"/>
          <w:szCs w:val="28"/>
          <w:lang w:val="en-US"/>
        </w:rPr>
        <w:t>Nb</w:t>
      </w:r>
      <w:proofErr w:type="spellEnd"/>
      <w:r w:rsidR="00EE4E07" w:rsidRPr="005664EC">
        <w:rPr>
          <w:rFonts w:eastAsia="Times New Roman"/>
          <w:bCs/>
          <w:sz w:val="24"/>
          <w:szCs w:val="28"/>
          <w:vertAlign w:val="subscript"/>
        </w:rPr>
        <w:t>3</w:t>
      </w:r>
      <w:proofErr w:type="spellStart"/>
      <w:r w:rsidR="00EE4E07" w:rsidRPr="005664EC">
        <w:rPr>
          <w:rFonts w:eastAsia="Times New Roman"/>
          <w:bCs/>
          <w:sz w:val="24"/>
          <w:szCs w:val="28"/>
          <w:lang w:val="en-US"/>
        </w:rPr>
        <w:t>Sn</w:t>
      </w:r>
      <w:proofErr w:type="spellEnd"/>
      <w:r w:rsidR="00EE4E07" w:rsidRPr="005664EC">
        <w:rPr>
          <w:rFonts w:eastAsia="Times New Roman"/>
          <w:bCs/>
          <w:sz w:val="24"/>
          <w:szCs w:val="28"/>
        </w:rPr>
        <w:t xml:space="preserve"> фазы образца </w:t>
      </w:r>
      <w:r w:rsidR="00993D7D" w:rsidRPr="005664EC">
        <w:rPr>
          <w:rFonts w:eastAsia="Times New Roman"/>
          <w:bCs/>
          <w:sz w:val="24"/>
          <w:szCs w:val="28"/>
        </w:rPr>
        <w:t xml:space="preserve">конструкции </w:t>
      </w:r>
      <w:r w:rsidR="00EE4E07" w:rsidRPr="005664EC">
        <w:rPr>
          <w:rFonts w:eastAsia="Times New Roman"/>
          <w:bCs/>
          <w:sz w:val="24"/>
          <w:szCs w:val="28"/>
        </w:rPr>
        <w:t xml:space="preserve">1 после </w:t>
      </w:r>
      <w:r w:rsidRPr="005664EC">
        <w:rPr>
          <w:rFonts w:eastAsia="Times New Roman"/>
          <w:bCs/>
          <w:sz w:val="24"/>
          <w:szCs w:val="28"/>
        </w:rPr>
        <w:br/>
      </w:r>
      <w:r w:rsidR="00EE4E07" w:rsidRPr="005664EC">
        <w:rPr>
          <w:rFonts w:eastAsia="Times New Roman"/>
          <w:bCs/>
          <w:sz w:val="24"/>
          <w:szCs w:val="28"/>
        </w:rPr>
        <w:t>диффузионного отжига</w:t>
      </w:r>
    </w:p>
    <w:p w:rsidR="00FE3CE4" w:rsidRPr="005664EC" w:rsidRDefault="00FE3CE4" w:rsidP="003B4AD3">
      <w:pPr>
        <w:spacing w:line="360" w:lineRule="auto"/>
        <w:jc w:val="center"/>
        <w:rPr>
          <w:rFonts w:eastAsia="Times New Roman"/>
          <w:bCs/>
          <w:szCs w:val="28"/>
        </w:rPr>
      </w:pPr>
    </w:p>
    <w:p w:rsidR="00EE4E07" w:rsidRPr="005664EC" w:rsidRDefault="00EE4E07" w:rsidP="006016C6">
      <w:pPr>
        <w:spacing w:line="336" w:lineRule="auto"/>
        <w:ind w:firstLine="709"/>
        <w:jc w:val="both"/>
        <w:rPr>
          <w:rFonts w:eastAsia="Times New Roman"/>
          <w:szCs w:val="28"/>
        </w:rPr>
      </w:pPr>
      <w:r w:rsidRPr="005664EC">
        <w:rPr>
          <w:rFonts w:eastAsia="Times New Roman"/>
          <w:szCs w:val="28"/>
        </w:rPr>
        <w:t xml:space="preserve">Количественный анализ </w:t>
      </w:r>
      <w:r w:rsidR="00476CEB" w:rsidRPr="005664EC">
        <w:rPr>
          <w:rFonts w:eastAsia="Times New Roman"/>
          <w:szCs w:val="28"/>
        </w:rPr>
        <w:t>микро</w:t>
      </w:r>
      <w:r w:rsidR="00FE0567" w:rsidRPr="005664EC">
        <w:rPr>
          <w:rFonts w:eastAsia="Times New Roman"/>
          <w:szCs w:val="28"/>
        </w:rPr>
        <w:t>структуры</w:t>
      </w:r>
      <w:r w:rsidR="00476CEB" w:rsidRPr="005664EC">
        <w:rPr>
          <w:rFonts w:eastAsia="Times New Roman"/>
          <w:szCs w:val="28"/>
        </w:rPr>
        <w:t xml:space="preserve"> образца конструкции 1</w:t>
      </w:r>
      <w:r w:rsidR="00FE0567" w:rsidRPr="005664EC">
        <w:rPr>
          <w:rFonts w:eastAsia="Times New Roman"/>
          <w:szCs w:val="28"/>
        </w:rPr>
        <w:t xml:space="preserve"> позволил </w:t>
      </w:r>
      <w:r w:rsidRPr="005664EC">
        <w:rPr>
          <w:rFonts w:eastAsia="Times New Roman"/>
          <w:szCs w:val="28"/>
        </w:rPr>
        <w:t>выяви</w:t>
      </w:r>
      <w:r w:rsidR="00FE0567" w:rsidRPr="005664EC">
        <w:rPr>
          <w:rFonts w:eastAsia="Times New Roman"/>
          <w:szCs w:val="28"/>
        </w:rPr>
        <w:t>ть</w:t>
      </w:r>
      <w:r w:rsidRPr="005664EC">
        <w:rPr>
          <w:rFonts w:eastAsia="Times New Roman"/>
          <w:szCs w:val="28"/>
        </w:rPr>
        <w:t xml:space="preserve"> влияние более высокой температуры (690</w:t>
      </w:r>
      <w:r w:rsidR="002F2657" w:rsidRPr="005664EC">
        <w:rPr>
          <w:rFonts w:eastAsia="Times New Roman"/>
          <w:szCs w:val="28"/>
        </w:rPr>
        <w:t>°</w:t>
      </w:r>
      <w:r w:rsidRPr="005664EC">
        <w:rPr>
          <w:rFonts w:eastAsia="Times New Roman"/>
          <w:szCs w:val="28"/>
        </w:rPr>
        <w:t xml:space="preserve">С) на </w:t>
      </w:r>
      <w:r w:rsidRPr="005664EC">
        <w:rPr>
          <w:rFonts w:eastAsia="Times New Roman"/>
          <w:szCs w:val="28"/>
        </w:rPr>
        <w:lastRenderedPageBreak/>
        <w:t>объемное соотношение крупных и мелких зерен</w:t>
      </w:r>
      <w:r w:rsidR="002F2657" w:rsidRPr="005664EC">
        <w:rPr>
          <w:rFonts w:eastAsia="Times New Roman"/>
          <w:szCs w:val="28"/>
        </w:rPr>
        <w:t xml:space="preserve"> (рис.</w:t>
      </w:r>
      <w:r w:rsidRPr="005664EC">
        <w:rPr>
          <w:rFonts w:eastAsia="Times New Roman"/>
          <w:szCs w:val="28"/>
        </w:rPr>
        <w:t xml:space="preserve"> </w:t>
      </w:r>
      <w:r w:rsidR="005C0542" w:rsidRPr="005664EC">
        <w:rPr>
          <w:rFonts w:eastAsia="Times New Roman"/>
          <w:szCs w:val="28"/>
        </w:rPr>
        <w:t>7</w:t>
      </w:r>
      <w:r w:rsidRPr="005664EC">
        <w:rPr>
          <w:rFonts w:eastAsia="Times New Roman"/>
          <w:szCs w:val="28"/>
        </w:rPr>
        <w:t xml:space="preserve">) при относительно небольшом </w:t>
      </w:r>
      <w:r w:rsidR="000723DE" w:rsidRPr="005664EC">
        <w:rPr>
          <w:rFonts w:eastAsia="Times New Roman"/>
          <w:szCs w:val="28"/>
        </w:rPr>
        <w:t>увеличении размера мелких зерен. Уменьшение доли крупных зерен</w:t>
      </w:r>
      <w:r w:rsidR="00FE69FF" w:rsidRPr="005664EC">
        <w:rPr>
          <w:rFonts w:eastAsia="Times New Roman"/>
          <w:szCs w:val="28"/>
        </w:rPr>
        <w:t xml:space="preserve"> </w:t>
      </w:r>
      <w:r w:rsidR="003470B2" w:rsidRPr="005664EC">
        <w:rPr>
          <w:rFonts w:eastAsia="Times New Roman"/>
          <w:szCs w:val="28"/>
        </w:rPr>
        <w:t>с</w:t>
      </w:r>
      <w:r w:rsidR="006016C6" w:rsidRPr="005664EC">
        <w:rPr>
          <w:rFonts w:eastAsia="Times New Roman"/>
          <w:szCs w:val="28"/>
        </w:rPr>
        <w:t xml:space="preserve"> 37 до 20</w:t>
      </w:r>
      <w:r w:rsidR="00FE69FF" w:rsidRPr="005664EC">
        <w:rPr>
          <w:rFonts w:eastAsia="Times New Roman"/>
          <w:szCs w:val="28"/>
        </w:rPr>
        <w:t>%</w:t>
      </w:r>
      <w:r w:rsidR="00472145" w:rsidRPr="005664EC">
        <w:rPr>
          <w:rFonts w:eastAsia="Times New Roman"/>
          <w:szCs w:val="28"/>
        </w:rPr>
        <w:t xml:space="preserve"> при повышении температуры диффузионного отжига</w:t>
      </w:r>
      <w:r w:rsidR="000723DE" w:rsidRPr="005664EC">
        <w:rPr>
          <w:rFonts w:eastAsia="Times New Roman"/>
          <w:szCs w:val="28"/>
        </w:rPr>
        <w:t>, по-видимому, является прич</w:t>
      </w:r>
      <w:r w:rsidR="00FE69FF" w:rsidRPr="005664EC">
        <w:rPr>
          <w:rFonts w:eastAsia="Times New Roman"/>
          <w:szCs w:val="28"/>
        </w:rPr>
        <w:t xml:space="preserve">иной повышения </w:t>
      </w:r>
      <w:r w:rsidR="00604365" w:rsidRPr="005664EC">
        <w:rPr>
          <w:rFonts w:eastAsia="Times New Roman"/>
          <w:szCs w:val="28"/>
        </w:rPr>
        <w:t xml:space="preserve">плотности </w:t>
      </w:r>
      <w:r w:rsidRPr="005664EC">
        <w:rPr>
          <w:rFonts w:eastAsia="Times New Roman"/>
          <w:szCs w:val="28"/>
        </w:rPr>
        <w:t>критического тока</w:t>
      </w:r>
      <w:r w:rsidR="006016C6" w:rsidRPr="005664EC">
        <w:rPr>
          <w:rFonts w:eastAsia="Times New Roman"/>
          <w:szCs w:val="28"/>
        </w:rPr>
        <w:t xml:space="preserve"> на 13</w:t>
      </w:r>
      <w:r w:rsidR="00FE69FF" w:rsidRPr="005664EC">
        <w:rPr>
          <w:rFonts w:eastAsia="Times New Roman"/>
          <w:szCs w:val="28"/>
        </w:rPr>
        <w:t>%</w:t>
      </w:r>
      <w:r w:rsidR="00604365" w:rsidRPr="005664EC">
        <w:rPr>
          <w:rFonts w:eastAsia="Times New Roman"/>
          <w:szCs w:val="28"/>
        </w:rPr>
        <w:t xml:space="preserve"> </w:t>
      </w:r>
      <w:r w:rsidR="002F2657" w:rsidRPr="005664EC">
        <w:rPr>
          <w:rFonts w:eastAsia="Times New Roman"/>
          <w:szCs w:val="28"/>
        </w:rPr>
        <w:t>–</w:t>
      </w:r>
      <w:r w:rsidR="000A2EC9" w:rsidRPr="005664EC">
        <w:rPr>
          <w:rFonts w:eastAsia="Times New Roman"/>
          <w:szCs w:val="28"/>
        </w:rPr>
        <w:t xml:space="preserve"> </w:t>
      </w:r>
      <w:r w:rsidR="00604365" w:rsidRPr="005664EC">
        <w:rPr>
          <w:rFonts w:eastAsia="Times New Roman"/>
          <w:szCs w:val="28"/>
        </w:rPr>
        <w:t>с 594</w:t>
      </w:r>
      <w:proofErr w:type="gramStart"/>
      <w:r w:rsidR="00604365" w:rsidRPr="005664EC">
        <w:rPr>
          <w:rFonts w:eastAsia="Times New Roman"/>
          <w:szCs w:val="28"/>
        </w:rPr>
        <w:t xml:space="preserve"> А</w:t>
      </w:r>
      <w:proofErr w:type="gramEnd"/>
      <w:r w:rsidR="00604365" w:rsidRPr="005664EC">
        <w:rPr>
          <w:rFonts w:eastAsia="Times New Roman"/>
          <w:szCs w:val="28"/>
        </w:rPr>
        <w:t>/мм</w:t>
      </w:r>
      <w:r w:rsidR="00604365" w:rsidRPr="005664EC">
        <w:rPr>
          <w:rFonts w:eastAsia="Times New Roman"/>
          <w:szCs w:val="28"/>
          <w:vertAlign w:val="superscript"/>
        </w:rPr>
        <w:t>2</w:t>
      </w:r>
      <w:r w:rsidR="00604365" w:rsidRPr="005664EC">
        <w:rPr>
          <w:rFonts w:eastAsia="Times New Roman"/>
          <w:szCs w:val="28"/>
        </w:rPr>
        <w:t xml:space="preserve"> до 669 А/мм</w:t>
      </w:r>
      <w:r w:rsidR="00604365" w:rsidRPr="005664EC">
        <w:rPr>
          <w:rFonts w:eastAsia="Times New Roman"/>
          <w:szCs w:val="28"/>
          <w:vertAlign w:val="superscript"/>
        </w:rPr>
        <w:t>2</w:t>
      </w:r>
      <w:r w:rsidRPr="005664EC">
        <w:rPr>
          <w:rFonts w:eastAsia="Times New Roman"/>
          <w:szCs w:val="28"/>
        </w:rPr>
        <w:t>.</w:t>
      </w:r>
    </w:p>
    <w:p w:rsidR="00A20C73" w:rsidRPr="005664EC" w:rsidRDefault="00205C7B" w:rsidP="003B4AD3">
      <w:pPr>
        <w:spacing w:line="360" w:lineRule="auto"/>
        <w:jc w:val="center"/>
        <w:rPr>
          <w:rFonts w:eastAsia="Times New Roman"/>
          <w:sz w:val="16"/>
          <w:szCs w:val="28"/>
        </w:rPr>
      </w:pPr>
      <w:r w:rsidRPr="005664EC">
        <w:rPr>
          <w:noProof/>
          <w:szCs w:val="28"/>
          <w:lang w:eastAsia="ru-RU"/>
        </w:rPr>
        <w:drawing>
          <wp:inline distT="0" distB="0" distL="0" distR="0" wp14:anchorId="2992F370" wp14:editId="0591E842">
            <wp:extent cx="3892062" cy="1934308"/>
            <wp:effectExtent l="0" t="0" r="13335" b="2794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EE4E07" w:rsidRPr="005664EC" w:rsidRDefault="008D024E" w:rsidP="003B4AD3">
      <w:pPr>
        <w:spacing w:line="360" w:lineRule="auto"/>
        <w:jc w:val="center"/>
        <w:rPr>
          <w:rFonts w:eastAsia="Times New Roman"/>
          <w:sz w:val="24"/>
          <w:szCs w:val="28"/>
        </w:rPr>
      </w:pPr>
      <w:r w:rsidRPr="005664EC">
        <w:rPr>
          <w:rFonts w:eastAsia="Times New Roman"/>
          <w:sz w:val="24"/>
          <w:szCs w:val="28"/>
        </w:rPr>
        <w:t>а</w:t>
      </w:r>
    </w:p>
    <w:p w:rsidR="00EE4E07" w:rsidRPr="005664EC" w:rsidRDefault="00E675F6" w:rsidP="003B4AD3">
      <w:pPr>
        <w:spacing w:line="360" w:lineRule="auto"/>
        <w:jc w:val="center"/>
        <w:rPr>
          <w:rFonts w:eastAsia="Times New Roman"/>
          <w:sz w:val="18"/>
          <w:szCs w:val="28"/>
        </w:rPr>
      </w:pPr>
      <w:r w:rsidRPr="005664EC">
        <w:rPr>
          <w:rFonts w:eastAsia="Times New Roman"/>
          <w:noProof/>
          <w:szCs w:val="28"/>
          <w:lang w:eastAsia="ru-RU"/>
        </w:rPr>
        <w:drawing>
          <wp:inline distT="0" distB="0" distL="0" distR="0" wp14:anchorId="4987D3EA" wp14:editId="7AD98ABA">
            <wp:extent cx="3815862" cy="1969477"/>
            <wp:effectExtent l="0" t="0" r="13335" b="12065"/>
            <wp:docPr id="19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EE4E07" w:rsidRPr="005664EC" w:rsidRDefault="008D024E" w:rsidP="003B4AD3">
      <w:pPr>
        <w:spacing w:line="360" w:lineRule="auto"/>
        <w:jc w:val="center"/>
        <w:rPr>
          <w:rFonts w:eastAsia="Times New Roman"/>
          <w:sz w:val="24"/>
          <w:szCs w:val="28"/>
        </w:rPr>
      </w:pPr>
      <w:r w:rsidRPr="005664EC">
        <w:rPr>
          <w:rFonts w:eastAsia="Times New Roman"/>
          <w:sz w:val="24"/>
          <w:szCs w:val="28"/>
        </w:rPr>
        <w:t>б</w:t>
      </w:r>
    </w:p>
    <w:p w:rsidR="00EE4E07" w:rsidRPr="005664EC" w:rsidRDefault="00E675F6" w:rsidP="003B4AD3">
      <w:pPr>
        <w:spacing w:line="360" w:lineRule="auto"/>
        <w:jc w:val="center"/>
        <w:rPr>
          <w:rFonts w:eastAsia="Times New Roman"/>
          <w:sz w:val="16"/>
          <w:szCs w:val="28"/>
        </w:rPr>
      </w:pPr>
      <w:r w:rsidRPr="005664EC">
        <w:rPr>
          <w:noProof/>
          <w:szCs w:val="28"/>
          <w:lang w:eastAsia="ru-RU"/>
        </w:rPr>
        <w:drawing>
          <wp:inline distT="0" distB="0" distL="0" distR="0" wp14:anchorId="06ABEFCB" wp14:editId="0D1AF9B8">
            <wp:extent cx="3131006" cy="2156604"/>
            <wp:effectExtent l="0" t="0" r="0" b="0"/>
            <wp:docPr id="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9320" t="48329" r="35048" b="17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573" cy="2169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C73" w:rsidRPr="005664EC" w:rsidRDefault="008D024E" w:rsidP="003B4AD3">
      <w:pPr>
        <w:spacing w:line="360" w:lineRule="auto"/>
        <w:jc w:val="center"/>
        <w:rPr>
          <w:rFonts w:eastAsia="Times New Roman"/>
          <w:sz w:val="24"/>
          <w:szCs w:val="28"/>
        </w:rPr>
      </w:pPr>
      <w:r w:rsidRPr="005664EC">
        <w:rPr>
          <w:rFonts w:eastAsia="Times New Roman"/>
          <w:sz w:val="24"/>
          <w:szCs w:val="28"/>
        </w:rPr>
        <w:t>в</w:t>
      </w:r>
    </w:p>
    <w:p w:rsidR="008D024E" w:rsidRPr="005664EC" w:rsidRDefault="002F2657" w:rsidP="002F2657">
      <w:pPr>
        <w:spacing w:line="276" w:lineRule="auto"/>
        <w:jc w:val="center"/>
        <w:rPr>
          <w:rFonts w:eastAsia="Times New Roman"/>
          <w:bCs/>
          <w:sz w:val="24"/>
          <w:szCs w:val="28"/>
        </w:rPr>
      </w:pPr>
      <w:r w:rsidRPr="005664EC">
        <w:rPr>
          <w:rFonts w:eastAsia="Times New Roman"/>
          <w:sz w:val="24"/>
          <w:szCs w:val="28"/>
        </w:rPr>
        <w:t>Рис.</w:t>
      </w:r>
      <w:r w:rsidR="008D024E" w:rsidRPr="005664EC">
        <w:rPr>
          <w:rFonts w:eastAsia="Times New Roman"/>
          <w:sz w:val="24"/>
          <w:szCs w:val="28"/>
        </w:rPr>
        <w:t xml:space="preserve"> </w:t>
      </w:r>
      <w:r w:rsidR="005C0542" w:rsidRPr="005664EC">
        <w:rPr>
          <w:rFonts w:eastAsia="Times New Roman"/>
          <w:sz w:val="24"/>
          <w:szCs w:val="28"/>
        </w:rPr>
        <w:t>7</w:t>
      </w:r>
      <w:r w:rsidRPr="005664EC">
        <w:rPr>
          <w:rFonts w:eastAsia="Times New Roman"/>
          <w:sz w:val="24"/>
          <w:szCs w:val="28"/>
        </w:rPr>
        <w:t xml:space="preserve"> –</w:t>
      </w:r>
      <w:r w:rsidR="008D024E" w:rsidRPr="005664EC">
        <w:rPr>
          <w:rFonts w:eastAsia="Times New Roman"/>
          <w:sz w:val="24"/>
          <w:szCs w:val="28"/>
        </w:rPr>
        <w:t xml:space="preserve"> Количественный анализ </w:t>
      </w:r>
      <w:proofErr w:type="spellStart"/>
      <w:r w:rsidR="008D024E" w:rsidRPr="005664EC">
        <w:rPr>
          <w:rFonts w:eastAsia="Times New Roman"/>
          <w:sz w:val="24"/>
          <w:szCs w:val="28"/>
        </w:rPr>
        <w:t>зеренной</w:t>
      </w:r>
      <w:proofErr w:type="spellEnd"/>
      <w:r w:rsidR="008D024E" w:rsidRPr="005664EC">
        <w:rPr>
          <w:rFonts w:eastAsia="Times New Roman"/>
          <w:sz w:val="24"/>
          <w:szCs w:val="28"/>
        </w:rPr>
        <w:t xml:space="preserve"> структуры </w:t>
      </w:r>
      <w:proofErr w:type="spellStart"/>
      <w:r w:rsidR="008D024E" w:rsidRPr="005664EC">
        <w:rPr>
          <w:rFonts w:eastAsia="Times New Roman"/>
          <w:bCs/>
          <w:sz w:val="24"/>
          <w:szCs w:val="28"/>
          <w:lang w:val="en-US"/>
        </w:rPr>
        <w:t>Nb</w:t>
      </w:r>
      <w:proofErr w:type="spellEnd"/>
      <w:r w:rsidR="008D024E" w:rsidRPr="005664EC">
        <w:rPr>
          <w:rFonts w:eastAsia="Times New Roman"/>
          <w:bCs/>
          <w:sz w:val="24"/>
          <w:szCs w:val="28"/>
          <w:vertAlign w:val="subscript"/>
        </w:rPr>
        <w:t>3</w:t>
      </w:r>
      <w:proofErr w:type="spellStart"/>
      <w:r w:rsidR="008D024E" w:rsidRPr="005664EC">
        <w:rPr>
          <w:rFonts w:eastAsia="Times New Roman"/>
          <w:bCs/>
          <w:sz w:val="24"/>
          <w:szCs w:val="28"/>
          <w:lang w:val="en-US"/>
        </w:rPr>
        <w:t>Sn</w:t>
      </w:r>
      <w:proofErr w:type="spellEnd"/>
      <w:r w:rsidR="008D024E" w:rsidRPr="005664EC">
        <w:rPr>
          <w:rFonts w:eastAsia="Times New Roman"/>
          <w:bCs/>
          <w:sz w:val="24"/>
          <w:szCs w:val="28"/>
        </w:rPr>
        <w:t xml:space="preserve"> фазы образца</w:t>
      </w:r>
      <w:r w:rsidR="00476CEB" w:rsidRPr="005664EC">
        <w:rPr>
          <w:rFonts w:eastAsia="Times New Roman"/>
          <w:bCs/>
          <w:sz w:val="24"/>
          <w:szCs w:val="28"/>
        </w:rPr>
        <w:t xml:space="preserve"> конструкции</w:t>
      </w:r>
      <w:r w:rsidR="008D024E" w:rsidRPr="005664EC">
        <w:rPr>
          <w:rFonts w:eastAsia="Times New Roman"/>
          <w:bCs/>
          <w:sz w:val="24"/>
          <w:szCs w:val="28"/>
        </w:rPr>
        <w:t xml:space="preserve"> 1 после отжига </w:t>
      </w:r>
      <w:r w:rsidR="000723DE" w:rsidRPr="005664EC">
        <w:rPr>
          <w:rFonts w:eastAsia="Times New Roman"/>
          <w:bCs/>
          <w:sz w:val="24"/>
          <w:szCs w:val="28"/>
        </w:rPr>
        <w:t xml:space="preserve">по режимам </w:t>
      </w:r>
      <w:r w:rsidR="008D024E" w:rsidRPr="005664EC">
        <w:rPr>
          <w:rFonts w:eastAsia="Times New Roman"/>
          <w:bCs/>
          <w:sz w:val="24"/>
          <w:szCs w:val="28"/>
        </w:rPr>
        <w:t>1, 2</w:t>
      </w:r>
    </w:p>
    <w:p w:rsidR="00A20C73" w:rsidRPr="005664EC" w:rsidRDefault="008D024E" w:rsidP="003B4AD3">
      <w:pPr>
        <w:spacing w:line="360" w:lineRule="auto"/>
        <w:ind w:firstLine="709"/>
        <w:jc w:val="both"/>
        <w:rPr>
          <w:rFonts w:eastAsia="Times New Roman"/>
          <w:szCs w:val="28"/>
          <w:highlight w:val="yellow"/>
        </w:rPr>
      </w:pPr>
      <w:r w:rsidRPr="005664EC">
        <w:rPr>
          <w:rFonts w:eastAsia="Times New Roman"/>
          <w:szCs w:val="28"/>
        </w:rPr>
        <w:lastRenderedPageBreak/>
        <w:t xml:space="preserve">Анализ </w:t>
      </w:r>
      <w:r w:rsidR="000723DE" w:rsidRPr="005664EC">
        <w:rPr>
          <w:rFonts w:eastAsia="Times New Roman"/>
          <w:szCs w:val="28"/>
        </w:rPr>
        <w:t>количества</w:t>
      </w:r>
      <w:r w:rsidRPr="005664EC">
        <w:rPr>
          <w:rFonts w:eastAsia="Times New Roman"/>
          <w:szCs w:val="28"/>
        </w:rPr>
        <w:t xml:space="preserve"> остаточного олова </w:t>
      </w:r>
      <w:r w:rsidR="006016C6" w:rsidRPr="005664EC">
        <w:rPr>
          <w:rFonts w:eastAsia="Times New Roman"/>
          <w:szCs w:val="28"/>
        </w:rPr>
        <w:t>(рис.</w:t>
      </w:r>
      <w:r w:rsidR="009E2F12" w:rsidRPr="005664EC">
        <w:rPr>
          <w:rFonts w:eastAsia="Times New Roman"/>
          <w:szCs w:val="28"/>
        </w:rPr>
        <w:t xml:space="preserve"> </w:t>
      </w:r>
      <w:r w:rsidR="005C0542" w:rsidRPr="005664EC">
        <w:rPr>
          <w:rFonts w:eastAsia="Times New Roman"/>
          <w:szCs w:val="28"/>
        </w:rPr>
        <w:t>8</w:t>
      </w:r>
      <w:r w:rsidRPr="005664EC">
        <w:rPr>
          <w:rFonts w:eastAsia="Times New Roman"/>
          <w:szCs w:val="28"/>
        </w:rPr>
        <w:t>) показал</w:t>
      </w:r>
      <w:r w:rsidR="000723DE" w:rsidRPr="005664EC">
        <w:rPr>
          <w:rFonts w:eastAsia="Times New Roman"/>
          <w:szCs w:val="28"/>
        </w:rPr>
        <w:t xml:space="preserve">, </w:t>
      </w:r>
      <w:r w:rsidR="00DD7CC6" w:rsidRPr="005664EC">
        <w:rPr>
          <w:rFonts w:eastAsia="Times New Roman"/>
          <w:szCs w:val="28"/>
        </w:rPr>
        <w:t xml:space="preserve">что его значение находится в интервале </w:t>
      </w:r>
      <w:r w:rsidRPr="005664EC">
        <w:rPr>
          <w:rFonts w:eastAsia="Times New Roman"/>
          <w:szCs w:val="28"/>
        </w:rPr>
        <w:t>от 10 до 14%</w:t>
      </w:r>
      <w:r w:rsidR="000C1F3F" w:rsidRPr="005664EC">
        <w:rPr>
          <w:rFonts w:eastAsia="Times New Roman"/>
          <w:szCs w:val="28"/>
        </w:rPr>
        <w:t xml:space="preserve">. В целом, </w:t>
      </w:r>
      <w:r w:rsidR="000723DE" w:rsidRPr="005664EC">
        <w:rPr>
          <w:rFonts w:eastAsia="Times New Roman"/>
          <w:szCs w:val="28"/>
        </w:rPr>
        <w:t>во</w:t>
      </w:r>
      <w:r w:rsidRPr="005664EC">
        <w:rPr>
          <w:rFonts w:eastAsia="Times New Roman"/>
          <w:szCs w:val="28"/>
        </w:rPr>
        <w:t xml:space="preserve"> всех конструкциях олово по сечению </w:t>
      </w:r>
      <w:proofErr w:type="spellStart"/>
      <w:r w:rsidRPr="005664EC">
        <w:rPr>
          <w:rFonts w:eastAsia="Times New Roman"/>
          <w:szCs w:val="28"/>
        </w:rPr>
        <w:t>субэлемента</w:t>
      </w:r>
      <w:proofErr w:type="spellEnd"/>
      <w:r w:rsidRPr="005664EC">
        <w:rPr>
          <w:rFonts w:eastAsia="Times New Roman"/>
          <w:szCs w:val="28"/>
        </w:rPr>
        <w:t xml:space="preserve"> распределено равномерно</w:t>
      </w:r>
      <w:r w:rsidR="000723DE" w:rsidRPr="005664EC">
        <w:rPr>
          <w:rFonts w:eastAsia="Times New Roman"/>
          <w:szCs w:val="28"/>
        </w:rPr>
        <w:t>, градиент его концентрации на месте источника олова</w:t>
      </w:r>
      <w:r w:rsidRPr="005664EC">
        <w:rPr>
          <w:rFonts w:eastAsia="Times New Roman"/>
          <w:szCs w:val="28"/>
        </w:rPr>
        <w:t xml:space="preserve"> не превышал 0,5%.</w:t>
      </w:r>
    </w:p>
    <w:p w:rsidR="00A20C73" w:rsidRPr="005664EC" w:rsidRDefault="00E675F6" w:rsidP="003B4AD3">
      <w:pPr>
        <w:spacing w:line="360" w:lineRule="auto"/>
        <w:jc w:val="center"/>
        <w:rPr>
          <w:rFonts w:eastAsia="Times New Roman"/>
          <w:szCs w:val="28"/>
          <w:highlight w:val="yellow"/>
        </w:rPr>
      </w:pPr>
      <w:r w:rsidRPr="005664EC">
        <w:rPr>
          <w:noProof/>
          <w:szCs w:val="28"/>
          <w:lang w:eastAsia="ru-RU"/>
        </w:rPr>
        <w:drawing>
          <wp:inline distT="0" distB="0" distL="0" distR="0" wp14:anchorId="5EEAB972" wp14:editId="6DD92DB1">
            <wp:extent cx="3698631" cy="3108329"/>
            <wp:effectExtent l="0" t="0" r="0" b="0"/>
            <wp:docPr id="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9776" t="27037" r="25723" b="6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5384" cy="3130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A30" w:rsidRPr="005664EC" w:rsidRDefault="006016C6" w:rsidP="006016C6">
      <w:pPr>
        <w:spacing w:line="276" w:lineRule="auto"/>
        <w:jc w:val="center"/>
        <w:rPr>
          <w:rFonts w:eastAsia="Times New Roman"/>
          <w:bCs/>
          <w:sz w:val="24"/>
          <w:szCs w:val="28"/>
        </w:rPr>
      </w:pPr>
      <w:r w:rsidRPr="005664EC">
        <w:rPr>
          <w:rFonts w:eastAsia="Times New Roman"/>
          <w:sz w:val="24"/>
          <w:szCs w:val="28"/>
        </w:rPr>
        <w:t>Рис.</w:t>
      </w:r>
      <w:r w:rsidR="008E1A30" w:rsidRPr="005664EC">
        <w:rPr>
          <w:rFonts w:eastAsia="Times New Roman"/>
          <w:sz w:val="24"/>
          <w:szCs w:val="28"/>
        </w:rPr>
        <w:t xml:space="preserve"> </w:t>
      </w:r>
      <w:r w:rsidR="005C0542" w:rsidRPr="005664EC">
        <w:rPr>
          <w:rFonts w:eastAsia="Times New Roman"/>
          <w:sz w:val="24"/>
          <w:szCs w:val="28"/>
        </w:rPr>
        <w:t>8</w:t>
      </w:r>
      <w:r w:rsidRPr="005664EC">
        <w:rPr>
          <w:rFonts w:eastAsia="Times New Roman"/>
          <w:sz w:val="24"/>
          <w:szCs w:val="28"/>
        </w:rPr>
        <w:t xml:space="preserve"> –</w:t>
      </w:r>
      <w:r w:rsidR="008E1A30" w:rsidRPr="005664EC">
        <w:rPr>
          <w:rFonts w:eastAsia="Times New Roman"/>
          <w:sz w:val="24"/>
          <w:szCs w:val="28"/>
        </w:rPr>
        <w:t xml:space="preserve"> Уровень и градиент содержания остаточного олова </w:t>
      </w:r>
      <w:r w:rsidR="008E0876" w:rsidRPr="005664EC">
        <w:rPr>
          <w:rFonts w:eastAsia="Times New Roman"/>
          <w:sz w:val="24"/>
          <w:szCs w:val="28"/>
        </w:rPr>
        <w:t xml:space="preserve">в </w:t>
      </w:r>
      <w:r w:rsidR="008E1A30" w:rsidRPr="005664EC">
        <w:rPr>
          <w:sz w:val="24"/>
          <w:szCs w:val="28"/>
        </w:rPr>
        <w:t xml:space="preserve">исследуемых </w:t>
      </w:r>
      <w:r w:rsidR="008E0876" w:rsidRPr="005664EC">
        <w:rPr>
          <w:sz w:val="24"/>
          <w:szCs w:val="28"/>
        </w:rPr>
        <w:t xml:space="preserve">образцах </w:t>
      </w:r>
      <w:proofErr w:type="spellStart"/>
      <w:r w:rsidR="008E1A30" w:rsidRPr="005664EC">
        <w:rPr>
          <w:sz w:val="24"/>
          <w:szCs w:val="28"/>
          <w:lang w:val="en-US"/>
        </w:rPr>
        <w:t>Nb</w:t>
      </w:r>
      <w:proofErr w:type="spellEnd"/>
      <w:r w:rsidR="008E1A30" w:rsidRPr="005664EC">
        <w:rPr>
          <w:sz w:val="24"/>
          <w:szCs w:val="28"/>
          <w:vertAlign w:val="subscript"/>
        </w:rPr>
        <w:t>3</w:t>
      </w:r>
      <w:proofErr w:type="spellStart"/>
      <w:r w:rsidR="008E1A30" w:rsidRPr="005664EC">
        <w:rPr>
          <w:sz w:val="24"/>
          <w:szCs w:val="28"/>
          <w:lang w:val="en-US"/>
        </w:rPr>
        <w:t>Sn</w:t>
      </w:r>
      <w:proofErr w:type="spellEnd"/>
      <w:r w:rsidR="008E1A30" w:rsidRPr="005664EC">
        <w:rPr>
          <w:sz w:val="24"/>
          <w:szCs w:val="28"/>
        </w:rPr>
        <w:t xml:space="preserve"> сверхпроводников разных конструкций, полученных методом внутреннего источника олова</w:t>
      </w:r>
      <w:r w:rsidR="008E0876" w:rsidRPr="005664EC">
        <w:rPr>
          <w:sz w:val="24"/>
          <w:szCs w:val="28"/>
        </w:rPr>
        <w:t>,</w:t>
      </w:r>
      <w:r w:rsidR="008E1A30" w:rsidRPr="005664EC">
        <w:rPr>
          <w:rFonts w:eastAsia="Times New Roman"/>
          <w:sz w:val="24"/>
          <w:szCs w:val="28"/>
        </w:rPr>
        <w:t xml:space="preserve"> </w:t>
      </w:r>
      <w:r w:rsidR="008E1A30" w:rsidRPr="005664EC">
        <w:rPr>
          <w:rFonts w:eastAsia="Times New Roman"/>
          <w:bCs/>
          <w:sz w:val="24"/>
          <w:szCs w:val="28"/>
        </w:rPr>
        <w:t xml:space="preserve">после режимов отжига </w:t>
      </w:r>
      <w:r w:rsidR="008F7B7A" w:rsidRPr="005664EC">
        <w:rPr>
          <w:rFonts w:eastAsia="Times New Roman"/>
          <w:bCs/>
          <w:sz w:val="24"/>
          <w:szCs w:val="28"/>
        </w:rPr>
        <w:t>#</w:t>
      </w:r>
      <w:r w:rsidR="008E0876" w:rsidRPr="005664EC">
        <w:rPr>
          <w:rFonts w:eastAsia="Times New Roman"/>
          <w:bCs/>
          <w:sz w:val="24"/>
          <w:szCs w:val="28"/>
        </w:rPr>
        <w:t xml:space="preserve"> </w:t>
      </w:r>
      <w:r w:rsidR="008E1A30" w:rsidRPr="005664EC">
        <w:rPr>
          <w:rFonts w:eastAsia="Times New Roman"/>
          <w:bCs/>
          <w:sz w:val="24"/>
          <w:szCs w:val="28"/>
        </w:rPr>
        <w:t>1, 2, 3</w:t>
      </w:r>
    </w:p>
    <w:p w:rsidR="006C74C0" w:rsidRPr="005664EC" w:rsidRDefault="006C74C0" w:rsidP="003B4AD3">
      <w:pPr>
        <w:spacing w:line="360" w:lineRule="auto"/>
        <w:jc w:val="center"/>
        <w:rPr>
          <w:rFonts w:eastAsia="Times New Roman"/>
          <w:bCs/>
          <w:szCs w:val="28"/>
        </w:rPr>
      </w:pPr>
    </w:p>
    <w:p w:rsidR="00843D77" w:rsidRPr="005664EC" w:rsidRDefault="00E7616F" w:rsidP="003B4AD3">
      <w:pPr>
        <w:spacing w:line="360" w:lineRule="auto"/>
        <w:ind w:firstLine="709"/>
        <w:jc w:val="both"/>
        <w:rPr>
          <w:rFonts w:eastAsia="Times New Roman"/>
          <w:bCs/>
          <w:szCs w:val="28"/>
        </w:rPr>
      </w:pPr>
      <w:r w:rsidRPr="005664EC">
        <w:rPr>
          <w:rFonts w:eastAsia="Times New Roman"/>
          <w:szCs w:val="28"/>
        </w:rPr>
        <w:t xml:space="preserve">Стехиометрическое </w:t>
      </w:r>
      <w:r w:rsidR="005E2C35" w:rsidRPr="005664EC">
        <w:rPr>
          <w:rFonts w:eastAsia="Times New Roman"/>
          <w:szCs w:val="28"/>
        </w:rPr>
        <w:t>соотношение</w:t>
      </w:r>
      <w:r w:rsidR="008E0876" w:rsidRPr="005664EC">
        <w:rPr>
          <w:rFonts w:eastAsia="Times New Roman"/>
          <w:szCs w:val="28"/>
        </w:rPr>
        <w:t xml:space="preserve"> элементов в сверхпроводящей фазе</w:t>
      </w:r>
      <w:r w:rsidR="005E2C35" w:rsidRPr="005664EC">
        <w:rPr>
          <w:rFonts w:eastAsia="Times New Roman"/>
          <w:szCs w:val="28"/>
        </w:rPr>
        <w:t xml:space="preserve"> </w:t>
      </w:r>
      <w:r w:rsidR="002B61BB" w:rsidRPr="005664EC">
        <w:rPr>
          <w:rFonts w:eastAsia="Times New Roman"/>
          <w:szCs w:val="28"/>
        </w:rPr>
        <w:t>является важной характеристикой</w:t>
      </w:r>
      <w:r w:rsidR="003470B2" w:rsidRPr="005664EC">
        <w:rPr>
          <w:rFonts w:eastAsia="Times New Roman"/>
          <w:szCs w:val="28"/>
        </w:rPr>
        <w:t xml:space="preserve"> </w:t>
      </w:r>
      <w:proofErr w:type="spellStart"/>
      <w:r w:rsidR="003470B2" w:rsidRPr="005664EC">
        <w:rPr>
          <w:rFonts w:eastAsia="Times New Roman"/>
          <w:szCs w:val="28"/>
          <w:lang w:val="en-US"/>
        </w:rPr>
        <w:t>Nb</w:t>
      </w:r>
      <w:proofErr w:type="spellEnd"/>
      <w:r w:rsidR="003470B2" w:rsidRPr="005664EC">
        <w:rPr>
          <w:rFonts w:eastAsia="Times New Roman"/>
          <w:szCs w:val="28"/>
          <w:vertAlign w:val="subscript"/>
        </w:rPr>
        <w:t>3</w:t>
      </w:r>
      <w:proofErr w:type="spellStart"/>
      <w:r w:rsidR="003470B2" w:rsidRPr="005664EC">
        <w:rPr>
          <w:rFonts w:eastAsia="Times New Roman"/>
          <w:szCs w:val="28"/>
          <w:lang w:val="en-US"/>
        </w:rPr>
        <w:t>Sn</w:t>
      </w:r>
      <w:proofErr w:type="spellEnd"/>
      <w:r w:rsidR="003470B2" w:rsidRPr="005664EC">
        <w:rPr>
          <w:rFonts w:eastAsia="Times New Roman"/>
          <w:szCs w:val="28"/>
        </w:rPr>
        <w:t xml:space="preserve"> сверхпроводников</w:t>
      </w:r>
      <w:r w:rsidR="002B61BB" w:rsidRPr="005664EC">
        <w:rPr>
          <w:rFonts w:eastAsia="Times New Roman"/>
          <w:szCs w:val="28"/>
        </w:rPr>
        <w:t>, влияющей на критическую температуру и верхнее критическое поле</w:t>
      </w:r>
      <w:r w:rsidR="008E0876" w:rsidRPr="005664EC">
        <w:rPr>
          <w:rFonts w:eastAsia="Times New Roman"/>
          <w:szCs w:val="28"/>
        </w:rPr>
        <w:t xml:space="preserve">. </w:t>
      </w:r>
      <w:r w:rsidR="007A2656" w:rsidRPr="005664EC">
        <w:rPr>
          <w:rFonts w:eastAsia="Times New Roman"/>
          <w:szCs w:val="28"/>
        </w:rPr>
        <w:t>Наивысшие критические характеристики достигаются</w:t>
      </w:r>
      <w:r w:rsidR="002B61BB" w:rsidRPr="005664EC">
        <w:rPr>
          <w:rFonts w:eastAsia="Times New Roman"/>
          <w:szCs w:val="28"/>
        </w:rPr>
        <w:t xml:space="preserve"> при </w:t>
      </w:r>
      <w:r w:rsidR="007A2656" w:rsidRPr="005664EC">
        <w:rPr>
          <w:rFonts w:eastAsia="Times New Roman"/>
          <w:szCs w:val="28"/>
        </w:rPr>
        <w:t xml:space="preserve">соотношении </w:t>
      </w:r>
      <w:proofErr w:type="spellStart"/>
      <w:r w:rsidR="007A2656" w:rsidRPr="005664EC">
        <w:rPr>
          <w:rFonts w:eastAsia="Times New Roman"/>
          <w:szCs w:val="28"/>
          <w:lang w:val="en-US"/>
        </w:rPr>
        <w:t>Nb</w:t>
      </w:r>
      <w:proofErr w:type="spellEnd"/>
      <w:r w:rsidR="008F7B7A" w:rsidRPr="005664EC">
        <w:rPr>
          <w:rFonts w:eastAsia="Times New Roman"/>
          <w:szCs w:val="28"/>
        </w:rPr>
        <w:t>/</w:t>
      </w:r>
      <w:proofErr w:type="spellStart"/>
      <w:r w:rsidR="007A2656" w:rsidRPr="005664EC">
        <w:rPr>
          <w:rFonts w:eastAsia="Times New Roman"/>
          <w:szCs w:val="28"/>
          <w:lang w:val="en-US"/>
        </w:rPr>
        <w:t>Sn</w:t>
      </w:r>
      <w:proofErr w:type="spellEnd"/>
      <w:r w:rsidR="007A2656" w:rsidRPr="005664EC">
        <w:rPr>
          <w:rFonts w:eastAsia="Times New Roman"/>
          <w:szCs w:val="28"/>
        </w:rPr>
        <w:t xml:space="preserve"> (</w:t>
      </w:r>
      <w:proofErr w:type="spellStart"/>
      <w:r w:rsidR="007A2656" w:rsidRPr="005664EC">
        <w:rPr>
          <w:rFonts w:eastAsia="Times New Roman"/>
          <w:szCs w:val="28"/>
        </w:rPr>
        <w:t>ат</w:t>
      </w:r>
      <w:proofErr w:type="spellEnd"/>
      <w:r w:rsidR="007A2656" w:rsidRPr="005664EC">
        <w:rPr>
          <w:rFonts w:eastAsia="Times New Roman"/>
          <w:szCs w:val="28"/>
        </w:rPr>
        <w:t>.%)  в интервале</w:t>
      </w:r>
      <w:r w:rsidR="002B61BB" w:rsidRPr="005664EC">
        <w:rPr>
          <w:rFonts w:eastAsia="Times New Roman"/>
          <w:szCs w:val="28"/>
        </w:rPr>
        <w:t xml:space="preserve"> 75,5/24,25÷75/25</w:t>
      </w:r>
      <w:r w:rsidR="00F955C8" w:rsidRPr="005664EC">
        <w:rPr>
          <w:rFonts w:eastAsia="Times New Roman"/>
          <w:szCs w:val="28"/>
        </w:rPr>
        <w:t xml:space="preserve"> [</w:t>
      </w:r>
      <w:r w:rsidR="00F72286" w:rsidRPr="005664EC">
        <w:rPr>
          <w:rFonts w:eastAsia="Times New Roman"/>
          <w:szCs w:val="28"/>
        </w:rPr>
        <w:t>8</w:t>
      </w:r>
      <w:r w:rsidR="00F955C8" w:rsidRPr="005664EC">
        <w:rPr>
          <w:rFonts w:eastAsia="Times New Roman"/>
          <w:szCs w:val="28"/>
        </w:rPr>
        <w:t>]</w:t>
      </w:r>
      <w:r w:rsidR="002B61BB" w:rsidRPr="005664EC">
        <w:rPr>
          <w:rFonts w:eastAsia="Times New Roman"/>
          <w:szCs w:val="28"/>
        </w:rPr>
        <w:t>.</w:t>
      </w:r>
      <w:r w:rsidR="00843D77" w:rsidRPr="005664EC">
        <w:rPr>
          <w:rFonts w:eastAsia="Times New Roman"/>
          <w:szCs w:val="28"/>
        </w:rPr>
        <w:t xml:space="preserve"> </w:t>
      </w:r>
      <w:r w:rsidR="002B61BB" w:rsidRPr="005664EC">
        <w:rPr>
          <w:rFonts w:eastAsia="Times New Roman"/>
          <w:szCs w:val="28"/>
        </w:rPr>
        <w:t>На полученных образцах после диффузионных отжиг</w:t>
      </w:r>
      <w:r w:rsidR="003470B2" w:rsidRPr="005664EC">
        <w:rPr>
          <w:rFonts w:eastAsia="Times New Roman"/>
          <w:szCs w:val="28"/>
        </w:rPr>
        <w:t>ов</w:t>
      </w:r>
      <w:r w:rsidR="002B61BB" w:rsidRPr="005664EC">
        <w:rPr>
          <w:rFonts w:eastAsia="Times New Roman"/>
          <w:szCs w:val="28"/>
        </w:rPr>
        <w:t xml:space="preserve"> по режимам </w:t>
      </w:r>
      <w:r w:rsidR="008F7B7A" w:rsidRPr="005664EC">
        <w:rPr>
          <w:rFonts w:eastAsia="Times New Roman"/>
          <w:szCs w:val="28"/>
        </w:rPr>
        <w:t xml:space="preserve"># </w:t>
      </w:r>
      <w:r w:rsidR="002B61BB" w:rsidRPr="005664EC">
        <w:rPr>
          <w:rFonts w:eastAsia="Times New Roman"/>
          <w:szCs w:val="28"/>
        </w:rPr>
        <w:t xml:space="preserve">1, 2, 3 соотношение </w:t>
      </w:r>
      <w:proofErr w:type="spellStart"/>
      <w:r w:rsidR="002B61BB" w:rsidRPr="005664EC">
        <w:rPr>
          <w:rFonts w:eastAsia="Times New Roman"/>
          <w:szCs w:val="28"/>
          <w:lang w:val="en-US"/>
        </w:rPr>
        <w:t>Nb</w:t>
      </w:r>
      <w:proofErr w:type="spellEnd"/>
      <w:r w:rsidR="002B61BB" w:rsidRPr="005664EC">
        <w:rPr>
          <w:rFonts w:eastAsia="Times New Roman"/>
          <w:szCs w:val="28"/>
        </w:rPr>
        <w:t>/</w:t>
      </w:r>
      <w:proofErr w:type="spellStart"/>
      <w:r w:rsidR="002B61BB" w:rsidRPr="005664EC">
        <w:rPr>
          <w:rFonts w:eastAsia="Times New Roman"/>
          <w:szCs w:val="28"/>
          <w:lang w:val="en-US"/>
        </w:rPr>
        <w:t>Sn</w:t>
      </w:r>
      <w:proofErr w:type="spellEnd"/>
      <w:r w:rsidR="002B61BB" w:rsidRPr="005664EC">
        <w:rPr>
          <w:rFonts w:eastAsia="Times New Roman"/>
          <w:szCs w:val="28"/>
        </w:rPr>
        <w:t xml:space="preserve"> (</w:t>
      </w:r>
      <w:proofErr w:type="spellStart"/>
      <w:r w:rsidR="002B61BB" w:rsidRPr="005664EC">
        <w:rPr>
          <w:rFonts w:eastAsia="Times New Roman"/>
          <w:szCs w:val="28"/>
        </w:rPr>
        <w:t>ат</w:t>
      </w:r>
      <w:proofErr w:type="spellEnd"/>
      <w:r w:rsidR="002B61BB" w:rsidRPr="005664EC">
        <w:rPr>
          <w:rFonts w:eastAsia="Times New Roman"/>
          <w:szCs w:val="28"/>
        </w:rPr>
        <w:t xml:space="preserve">.%) в слое </w:t>
      </w:r>
      <w:r w:rsidRPr="005664EC">
        <w:rPr>
          <w:rFonts w:eastAsia="Times New Roman"/>
          <w:szCs w:val="28"/>
        </w:rPr>
        <w:t xml:space="preserve">варьировалось от </w:t>
      </w:r>
      <w:r w:rsidR="00843D77" w:rsidRPr="005664EC">
        <w:rPr>
          <w:rFonts w:eastAsia="Times New Roman"/>
          <w:bCs/>
          <w:szCs w:val="28"/>
        </w:rPr>
        <w:t>77,8/22,2 до 76,8/23,2</w:t>
      </w:r>
      <w:r w:rsidR="002B61BB" w:rsidRPr="005664EC">
        <w:rPr>
          <w:rFonts w:eastAsia="Times New Roman"/>
          <w:bCs/>
          <w:szCs w:val="28"/>
        </w:rPr>
        <w:t xml:space="preserve"> </w:t>
      </w:r>
      <w:r w:rsidR="002B61BB" w:rsidRPr="005664EC">
        <w:rPr>
          <w:rFonts w:eastAsia="Times New Roman"/>
          <w:szCs w:val="28"/>
        </w:rPr>
        <w:t xml:space="preserve">(таблица </w:t>
      </w:r>
      <w:r w:rsidR="005C0542" w:rsidRPr="005664EC">
        <w:rPr>
          <w:rFonts w:eastAsia="Times New Roman"/>
          <w:szCs w:val="28"/>
        </w:rPr>
        <w:t>4</w:t>
      </w:r>
      <w:r w:rsidR="002B61BB" w:rsidRPr="005664EC">
        <w:rPr>
          <w:rFonts w:eastAsia="Times New Roman"/>
          <w:szCs w:val="28"/>
        </w:rPr>
        <w:t>)</w:t>
      </w:r>
      <w:r w:rsidR="00843D77" w:rsidRPr="005664EC">
        <w:rPr>
          <w:rFonts w:eastAsia="Times New Roman"/>
          <w:bCs/>
          <w:szCs w:val="28"/>
        </w:rPr>
        <w:t>.</w:t>
      </w:r>
    </w:p>
    <w:p w:rsidR="000A2EC9" w:rsidRPr="005664EC" w:rsidRDefault="000A2EC9" w:rsidP="003B4AD3">
      <w:pPr>
        <w:spacing w:line="360" w:lineRule="auto"/>
        <w:ind w:firstLine="709"/>
        <w:jc w:val="both"/>
        <w:rPr>
          <w:rFonts w:eastAsia="Times New Roman"/>
          <w:bCs/>
          <w:szCs w:val="28"/>
        </w:rPr>
      </w:pPr>
    </w:p>
    <w:p w:rsidR="006016C6" w:rsidRPr="005664EC" w:rsidRDefault="006016C6" w:rsidP="006016C6">
      <w:pPr>
        <w:spacing w:line="360" w:lineRule="auto"/>
        <w:ind w:firstLine="709"/>
        <w:jc w:val="right"/>
        <w:rPr>
          <w:rFonts w:eastAsia="Times New Roman"/>
          <w:sz w:val="24"/>
          <w:szCs w:val="28"/>
        </w:rPr>
      </w:pPr>
    </w:p>
    <w:p w:rsidR="006016C6" w:rsidRPr="005664EC" w:rsidRDefault="006016C6" w:rsidP="006016C6">
      <w:pPr>
        <w:spacing w:line="360" w:lineRule="auto"/>
        <w:ind w:firstLine="709"/>
        <w:jc w:val="right"/>
        <w:rPr>
          <w:rFonts w:eastAsia="Times New Roman"/>
          <w:sz w:val="24"/>
          <w:szCs w:val="28"/>
        </w:rPr>
      </w:pPr>
    </w:p>
    <w:p w:rsidR="006016C6" w:rsidRPr="005664EC" w:rsidRDefault="006016C6" w:rsidP="006016C6">
      <w:pPr>
        <w:spacing w:line="360" w:lineRule="auto"/>
        <w:ind w:firstLine="709"/>
        <w:jc w:val="right"/>
        <w:rPr>
          <w:rFonts w:eastAsia="Times New Roman"/>
          <w:sz w:val="24"/>
          <w:szCs w:val="28"/>
        </w:rPr>
      </w:pPr>
    </w:p>
    <w:p w:rsidR="006016C6" w:rsidRPr="005664EC" w:rsidRDefault="006016C6" w:rsidP="006016C6">
      <w:pPr>
        <w:spacing w:line="360" w:lineRule="auto"/>
        <w:ind w:firstLine="709"/>
        <w:jc w:val="right"/>
        <w:rPr>
          <w:rFonts w:eastAsia="Times New Roman"/>
          <w:sz w:val="24"/>
          <w:szCs w:val="28"/>
        </w:rPr>
      </w:pPr>
    </w:p>
    <w:p w:rsidR="006016C6" w:rsidRPr="005664EC" w:rsidRDefault="00843D77" w:rsidP="006016C6">
      <w:pPr>
        <w:spacing w:line="360" w:lineRule="auto"/>
        <w:ind w:firstLine="709"/>
        <w:jc w:val="right"/>
        <w:rPr>
          <w:rFonts w:eastAsia="Times New Roman"/>
          <w:sz w:val="24"/>
          <w:szCs w:val="28"/>
        </w:rPr>
      </w:pPr>
      <w:r w:rsidRPr="005664EC">
        <w:rPr>
          <w:rFonts w:eastAsia="Times New Roman"/>
          <w:sz w:val="24"/>
          <w:szCs w:val="28"/>
        </w:rPr>
        <w:lastRenderedPageBreak/>
        <w:t xml:space="preserve">Таблица </w:t>
      </w:r>
      <w:r w:rsidR="005C0542" w:rsidRPr="005664EC">
        <w:rPr>
          <w:rFonts w:eastAsia="Times New Roman"/>
          <w:sz w:val="24"/>
          <w:szCs w:val="28"/>
        </w:rPr>
        <w:t>4</w:t>
      </w:r>
      <w:r w:rsidR="007A2656" w:rsidRPr="005664EC">
        <w:rPr>
          <w:rFonts w:eastAsia="Times New Roman"/>
          <w:sz w:val="24"/>
          <w:szCs w:val="28"/>
        </w:rPr>
        <w:t xml:space="preserve"> </w:t>
      </w:r>
    </w:p>
    <w:p w:rsidR="000B0789" w:rsidRPr="005664EC" w:rsidRDefault="00843D77" w:rsidP="006016C6">
      <w:pPr>
        <w:spacing w:line="276" w:lineRule="auto"/>
        <w:jc w:val="center"/>
        <w:rPr>
          <w:rFonts w:eastAsia="Times New Roman"/>
          <w:sz w:val="24"/>
          <w:szCs w:val="28"/>
        </w:rPr>
      </w:pPr>
      <w:r w:rsidRPr="005664EC">
        <w:rPr>
          <w:rFonts w:eastAsia="Times New Roman"/>
          <w:sz w:val="24"/>
          <w:szCs w:val="28"/>
        </w:rPr>
        <w:t xml:space="preserve">Стехиометрическое соотношение </w:t>
      </w:r>
      <w:proofErr w:type="spellStart"/>
      <w:r w:rsidRPr="005664EC">
        <w:rPr>
          <w:rFonts w:eastAsia="Times New Roman"/>
          <w:sz w:val="24"/>
          <w:szCs w:val="28"/>
          <w:lang w:val="en-US"/>
        </w:rPr>
        <w:t>Nb</w:t>
      </w:r>
      <w:proofErr w:type="spellEnd"/>
      <w:r w:rsidRPr="005664EC">
        <w:rPr>
          <w:rFonts w:eastAsia="Times New Roman"/>
          <w:sz w:val="24"/>
          <w:szCs w:val="28"/>
        </w:rPr>
        <w:t>/</w:t>
      </w:r>
      <w:proofErr w:type="spellStart"/>
      <w:r w:rsidRPr="005664EC">
        <w:rPr>
          <w:rFonts w:eastAsia="Times New Roman"/>
          <w:sz w:val="24"/>
          <w:szCs w:val="28"/>
          <w:lang w:val="en-US"/>
        </w:rPr>
        <w:t>Sn</w:t>
      </w:r>
      <w:proofErr w:type="spellEnd"/>
      <w:r w:rsidRPr="005664EC">
        <w:rPr>
          <w:rFonts w:eastAsia="Times New Roman"/>
          <w:sz w:val="24"/>
          <w:szCs w:val="28"/>
        </w:rPr>
        <w:t xml:space="preserve"> (</w:t>
      </w:r>
      <w:proofErr w:type="spellStart"/>
      <w:r w:rsidRPr="005664EC">
        <w:rPr>
          <w:rFonts w:eastAsia="Times New Roman"/>
          <w:sz w:val="24"/>
          <w:szCs w:val="28"/>
        </w:rPr>
        <w:t>ат</w:t>
      </w:r>
      <w:proofErr w:type="spellEnd"/>
      <w:r w:rsidRPr="005664EC">
        <w:rPr>
          <w:rFonts w:eastAsia="Times New Roman"/>
          <w:sz w:val="24"/>
          <w:szCs w:val="28"/>
        </w:rPr>
        <w:t xml:space="preserve">.%) </w:t>
      </w:r>
      <w:r w:rsidR="00377E57" w:rsidRPr="005664EC">
        <w:rPr>
          <w:rFonts w:eastAsia="Times New Roman"/>
          <w:sz w:val="24"/>
          <w:szCs w:val="28"/>
        </w:rPr>
        <w:t xml:space="preserve">в </w:t>
      </w:r>
      <w:r w:rsidR="007A2656" w:rsidRPr="005664EC">
        <w:rPr>
          <w:rFonts w:eastAsia="Times New Roman"/>
          <w:sz w:val="24"/>
          <w:szCs w:val="28"/>
        </w:rPr>
        <w:t xml:space="preserve">сверхпроводящем </w:t>
      </w:r>
      <w:r w:rsidR="00377E57" w:rsidRPr="005664EC">
        <w:rPr>
          <w:rFonts w:eastAsia="Times New Roman"/>
          <w:sz w:val="24"/>
          <w:szCs w:val="28"/>
        </w:rPr>
        <w:t>слое</w:t>
      </w:r>
      <w:r w:rsidR="00377E57" w:rsidRPr="005664EC">
        <w:rPr>
          <w:sz w:val="24"/>
          <w:szCs w:val="28"/>
        </w:rPr>
        <w:t xml:space="preserve"> </w:t>
      </w:r>
      <w:r w:rsidRPr="005664EC">
        <w:rPr>
          <w:sz w:val="24"/>
          <w:szCs w:val="28"/>
        </w:rPr>
        <w:t xml:space="preserve">исследуемых образцов </w:t>
      </w:r>
      <w:proofErr w:type="spellStart"/>
      <w:r w:rsidRPr="005664EC">
        <w:rPr>
          <w:sz w:val="24"/>
          <w:szCs w:val="28"/>
          <w:lang w:val="en-US"/>
        </w:rPr>
        <w:t>Nb</w:t>
      </w:r>
      <w:proofErr w:type="spellEnd"/>
      <w:r w:rsidRPr="005664EC">
        <w:rPr>
          <w:sz w:val="24"/>
          <w:szCs w:val="28"/>
          <w:vertAlign w:val="subscript"/>
        </w:rPr>
        <w:t>3</w:t>
      </w:r>
      <w:proofErr w:type="spellStart"/>
      <w:r w:rsidRPr="005664EC">
        <w:rPr>
          <w:sz w:val="24"/>
          <w:szCs w:val="28"/>
          <w:lang w:val="en-US"/>
        </w:rPr>
        <w:t>Sn</w:t>
      </w:r>
      <w:proofErr w:type="spellEnd"/>
      <w:r w:rsidRPr="005664EC">
        <w:rPr>
          <w:sz w:val="24"/>
          <w:szCs w:val="28"/>
        </w:rPr>
        <w:t xml:space="preserve"> свер</w:t>
      </w:r>
      <w:r w:rsidR="00F7418B" w:rsidRPr="005664EC">
        <w:rPr>
          <w:sz w:val="24"/>
          <w:szCs w:val="28"/>
        </w:rPr>
        <w:t>хпроводников разных конструкций</w:t>
      </w:r>
      <w:r w:rsidRPr="005664EC">
        <w:rPr>
          <w:sz w:val="24"/>
          <w:szCs w:val="28"/>
        </w:rPr>
        <w:t xml:space="preserve"> </w:t>
      </w:r>
      <w:r w:rsidRPr="005664EC">
        <w:rPr>
          <w:rFonts w:eastAsia="Times New Roman"/>
          <w:bCs/>
          <w:sz w:val="24"/>
          <w:szCs w:val="28"/>
        </w:rPr>
        <w:t>после отжиг</w:t>
      </w:r>
      <w:r w:rsidR="00F7418B" w:rsidRPr="005664EC">
        <w:rPr>
          <w:rFonts w:eastAsia="Times New Roman"/>
          <w:bCs/>
          <w:sz w:val="24"/>
          <w:szCs w:val="28"/>
        </w:rPr>
        <w:t>ов</w:t>
      </w:r>
      <w:r w:rsidRPr="005664EC">
        <w:rPr>
          <w:rFonts w:eastAsia="Times New Roman"/>
          <w:bCs/>
          <w:sz w:val="24"/>
          <w:szCs w:val="28"/>
        </w:rPr>
        <w:t xml:space="preserve"> </w:t>
      </w:r>
      <w:r w:rsidR="00377E57" w:rsidRPr="005664EC">
        <w:rPr>
          <w:rFonts w:eastAsia="Times New Roman"/>
          <w:bCs/>
          <w:sz w:val="24"/>
          <w:szCs w:val="28"/>
        </w:rPr>
        <w:t>по режим</w:t>
      </w:r>
      <w:r w:rsidR="00F7418B" w:rsidRPr="005664EC">
        <w:rPr>
          <w:rFonts w:eastAsia="Times New Roman"/>
          <w:bCs/>
          <w:sz w:val="24"/>
          <w:szCs w:val="28"/>
        </w:rPr>
        <w:t>а</w:t>
      </w:r>
      <w:r w:rsidR="00377E57" w:rsidRPr="005664EC">
        <w:rPr>
          <w:rFonts w:eastAsia="Times New Roman"/>
          <w:bCs/>
          <w:sz w:val="24"/>
          <w:szCs w:val="28"/>
        </w:rPr>
        <w:t>м</w:t>
      </w:r>
      <w:r w:rsidR="006016C6" w:rsidRPr="005664EC">
        <w:rPr>
          <w:rFonts w:eastAsia="Times New Roman"/>
          <w:bCs/>
          <w:sz w:val="24"/>
          <w:szCs w:val="28"/>
        </w:rPr>
        <w:br/>
      </w:r>
      <w:r w:rsidR="00377E57" w:rsidRPr="005664EC">
        <w:rPr>
          <w:rFonts w:eastAsia="Times New Roman"/>
          <w:bCs/>
          <w:sz w:val="24"/>
          <w:szCs w:val="28"/>
        </w:rPr>
        <w:t xml:space="preserve"> </w:t>
      </w:r>
      <w:r w:rsidR="008F7B7A" w:rsidRPr="005664EC">
        <w:rPr>
          <w:rFonts w:eastAsia="Times New Roman"/>
          <w:bCs/>
          <w:sz w:val="24"/>
          <w:szCs w:val="28"/>
        </w:rPr>
        <w:t>#</w:t>
      </w:r>
      <w:r w:rsidR="007A2656" w:rsidRPr="005664EC">
        <w:rPr>
          <w:rFonts w:eastAsia="Times New Roman"/>
          <w:bCs/>
          <w:sz w:val="24"/>
          <w:szCs w:val="28"/>
        </w:rPr>
        <w:t xml:space="preserve"> </w:t>
      </w:r>
      <w:r w:rsidR="00377E57" w:rsidRPr="005664EC">
        <w:rPr>
          <w:rFonts w:eastAsia="Times New Roman"/>
          <w:bCs/>
          <w:sz w:val="24"/>
          <w:szCs w:val="28"/>
        </w:rPr>
        <w:t>1, 2 и</w:t>
      </w:r>
      <w:r w:rsidRPr="005664EC">
        <w:rPr>
          <w:rFonts w:eastAsia="Times New Roman"/>
          <w:bCs/>
          <w:sz w:val="24"/>
          <w:szCs w:val="28"/>
        </w:rPr>
        <w:t xml:space="preserve"> 3</w:t>
      </w:r>
    </w:p>
    <w:tbl>
      <w:tblPr>
        <w:tblW w:w="9085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487"/>
        <w:gridCol w:w="1106"/>
        <w:gridCol w:w="2105"/>
        <w:gridCol w:w="2229"/>
        <w:gridCol w:w="2158"/>
      </w:tblGrid>
      <w:tr w:rsidR="00843D77" w:rsidRPr="005664EC" w:rsidTr="006016C6">
        <w:trPr>
          <w:trHeight w:val="249"/>
        </w:trPr>
        <w:tc>
          <w:tcPr>
            <w:tcW w:w="148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5E2C35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Образец</w:t>
            </w:r>
          </w:p>
          <w:p w:rsidR="007A2656" w:rsidRPr="005664EC" w:rsidRDefault="007A2656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(конструкция)</w:t>
            </w:r>
          </w:p>
        </w:tc>
        <w:tc>
          <w:tcPr>
            <w:tcW w:w="110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Диаметр (</w:t>
            </w:r>
            <w:proofErr w:type="gramStart"/>
            <w:r w:rsidRPr="005664EC">
              <w:rPr>
                <w:rFonts w:eastAsia="Times New Roman"/>
                <w:sz w:val="24"/>
                <w:szCs w:val="28"/>
              </w:rPr>
              <w:t>мм</w:t>
            </w:r>
            <w:proofErr w:type="gramEnd"/>
            <w:r w:rsidRPr="005664EC">
              <w:rPr>
                <w:rFonts w:eastAsia="Times New Roman"/>
                <w:sz w:val="24"/>
                <w:szCs w:val="28"/>
              </w:rPr>
              <w:t>)</w:t>
            </w:r>
          </w:p>
        </w:tc>
        <w:tc>
          <w:tcPr>
            <w:tcW w:w="64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proofErr w:type="spellStart"/>
            <w:r w:rsidRPr="005664EC">
              <w:rPr>
                <w:rFonts w:eastAsia="Times New Roman"/>
                <w:sz w:val="24"/>
                <w:szCs w:val="28"/>
                <w:lang w:val="en-US"/>
              </w:rPr>
              <w:t>Nb</w:t>
            </w:r>
            <w:proofErr w:type="spellEnd"/>
            <w:r w:rsidRPr="005664EC">
              <w:rPr>
                <w:rFonts w:eastAsia="Times New Roman"/>
                <w:sz w:val="24"/>
                <w:szCs w:val="28"/>
              </w:rPr>
              <w:t>/</w:t>
            </w:r>
            <w:proofErr w:type="spellStart"/>
            <w:r w:rsidRPr="005664EC">
              <w:rPr>
                <w:rFonts w:eastAsia="Times New Roman"/>
                <w:sz w:val="24"/>
                <w:szCs w:val="28"/>
                <w:lang w:val="en-US"/>
              </w:rPr>
              <w:t>Sn</w:t>
            </w:r>
            <w:proofErr w:type="spellEnd"/>
            <w:r w:rsidRPr="005664EC">
              <w:rPr>
                <w:rFonts w:eastAsia="Times New Roman"/>
                <w:sz w:val="24"/>
                <w:szCs w:val="28"/>
              </w:rPr>
              <w:t xml:space="preserve"> (</w:t>
            </w:r>
            <w:proofErr w:type="spellStart"/>
            <w:r w:rsidRPr="005664EC">
              <w:rPr>
                <w:rFonts w:eastAsia="Times New Roman"/>
                <w:sz w:val="24"/>
                <w:szCs w:val="28"/>
              </w:rPr>
              <w:t>ат</w:t>
            </w:r>
            <w:proofErr w:type="spellEnd"/>
            <w:proofErr w:type="gramStart"/>
            <w:r w:rsidRPr="005664EC">
              <w:rPr>
                <w:rFonts w:eastAsia="Times New Roman"/>
                <w:sz w:val="24"/>
                <w:szCs w:val="28"/>
              </w:rPr>
              <w:t>.%</w:t>
            </w:r>
            <w:proofErr w:type="gramEnd"/>
            <w:r w:rsidRPr="005664EC">
              <w:rPr>
                <w:rFonts w:eastAsia="Times New Roman"/>
                <w:sz w:val="24"/>
                <w:szCs w:val="28"/>
              </w:rPr>
              <w:t>)</w:t>
            </w:r>
          </w:p>
        </w:tc>
      </w:tr>
      <w:tr w:rsidR="00843D77" w:rsidRPr="005664EC" w:rsidTr="006016C6">
        <w:trPr>
          <w:trHeight w:val="408"/>
        </w:trPr>
        <w:tc>
          <w:tcPr>
            <w:tcW w:w="148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43D77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</w:p>
        </w:tc>
        <w:tc>
          <w:tcPr>
            <w:tcW w:w="110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43D77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</w:p>
        </w:tc>
        <w:tc>
          <w:tcPr>
            <w:tcW w:w="2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Режим ТО #1 (665</w:t>
            </w:r>
            <w:proofErr w:type="gramStart"/>
            <w:r w:rsidR="006016C6" w:rsidRPr="005664EC">
              <w:rPr>
                <w:rFonts w:eastAsia="Times New Roman"/>
                <w:sz w:val="24"/>
                <w:szCs w:val="28"/>
              </w:rPr>
              <w:t>°</w:t>
            </w:r>
            <w:r w:rsidR="007A2656" w:rsidRPr="005664EC">
              <w:rPr>
                <w:rFonts w:eastAsia="Times New Roman"/>
                <w:sz w:val="24"/>
                <w:szCs w:val="28"/>
              </w:rPr>
              <w:t>С</w:t>
            </w:r>
            <w:proofErr w:type="gramEnd"/>
            <w:r w:rsidR="007A2656" w:rsidRPr="005664EC">
              <w:rPr>
                <w:rFonts w:eastAsia="Times New Roman"/>
                <w:sz w:val="24"/>
                <w:szCs w:val="28"/>
              </w:rPr>
              <w:t xml:space="preserve"> </w:t>
            </w:r>
            <w:r w:rsidRPr="005664EC">
              <w:rPr>
                <w:rFonts w:eastAsia="Times New Roman"/>
                <w:sz w:val="24"/>
                <w:szCs w:val="28"/>
              </w:rPr>
              <w:t>х</w:t>
            </w:r>
            <w:r w:rsidR="007A2656" w:rsidRPr="005664EC">
              <w:rPr>
                <w:rFonts w:eastAsia="Times New Roman"/>
                <w:sz w:val="24"/>
                <w:szCs w:val="28"/>
              </w:rPr>
              <w:t xml:space="preserve"> </w:t>
            </w:r>
            <w:r w:rsidRPr="005664EC">
              <w:rPr>
                <w:rFonts w:eastAsia="Times New Roman"/>
                <w:sz w:val="24"/>
                <w:szCs w:val="28"/>
              </w:rPr>
              <w:t>50</w:t>
            </w:r>
            <w:r w:rsidR="007A2656" w:rsidRPr="005664EC">
              <w:rPr>
                <w:rFonts w:eastAsia="Times New Roman"/>
                <w:sz w:val="24"/>
                <w:szCs w:val="28"/>
              </w:rPr>
              <w:t xml:space="preserve"> ч</w:t>
            </w:r>
            <w:r w:rsidRPr="005664EC">
              <w:rPr>
                <w:rFonts w:eastAsia="Times New Roman"/>
                <w:sz w:val="24"/>
                <w:szCs w:val="28"/>
              </w:rPr>
              <w:t>)</w:t>
            </w:r>
          </w:p>
        </w:tc>
        <w:tc>
          <w:tcPr>
            <w:tcW w:w="2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 xml:space="preserve">Режим ТО #2 </w:t>
            </w:r>
            <w:r w:rsidR="007A2656" w:rsidRPr="005664EC">
              <w:rPr>
                <w:rFonts w:eastAsia="Times New Roman"/>
                <w:sz w:val="24"/>
                <w:szCs w:val="28"/>
              </w:rPr>
              <w:t xml:space="preserve">  </w:t>
            </w:r>
            <w:r w:rsidRPr="005664EC">
              <w:rPr>
                <w:rFonts w:eastAsia="Times New Roman"/>
                <w:sz w:val="24"/>
                <w:szCs w:val="28"/>
              </w:rPr>
              <w:t>(690</w:t>
            </w:r>
            <w:proofErr w:type="gramStart"/>
            <w:r w:rsidR="006016C6" w:rsidRPr="005664EC">
              <w:rPr>
                <w:rFonts w:eastAsia="Times New Roman"/>
                <w:sz w:val="24"/>
                <w:szCs w:val="28"/>
              </w:rPr>
              <w:t>°</w:t>
            </w:r>
            <w:r w:rsidR="007A2656" w:rsidRPr="005664EC">
              <w:rPr>
                <w:rFonts w:eastAsia="Times New Roman"/>
                <w:sz w:val="24"/>
                <w:szCs w:val="28"/>
              </w:rPr>
              <w:t>С</w:t>
            </w:r>
            <w:proofErr w:type="gramEnd"/>
            <w:r w:rsidR="007A2656" w:rsidRPr="005664EC">
              <w:rPr>
                <w:rFonts w:eastAsia="Times New Roman"/>
                <w:sz w:val="24"/>
                <w:szCs w:val="28"/>
              </w:rPr>
              <w:t xml:space="preserve"> </w:t>
            </w:r>
            <w:r w:rsidRPr="005664EC">
              <w:rPr>
                <w:rFonts w:eastAsia="Times New Roman"/>
                <w:sz w:val="24"/>
                <w:szCs w:val="28"/>
              </w:rPr>
              <w:t>х</w:t>
            </w:r>
            <w:r w:rsidR="007A2656" w:rsidRPr="005664EC">
              <w:rPr>
                <w:rFonts w:eastAsia="Times New Roman"/>
                <w:sz w:val="24"/>
                <w:szCs w:val="28"/>
              </w:rPr>
              <w:t xml:space="preserve"> </w:t>
            </w:r>
            <w:r w:rsidRPr="005664EC">
              <w:rPr>
                <w:rFonts w:eastAsia="Times New Roman"/>
                <w:sz w:val="24"/>
                <w:szCs w:val="28"/>
              </w:rPr>
              <w:t>40</w:t>
            </w:r>
            <w:r w:rsidR="007A2656" w:rsidRPr="005664EC">
              <w:rPr>
                <w:rFonts w:eastAsia="Times New Roman"/>
                <w:sz w:val="24"/>
                <w:szCs w:val="28"/>
              </w:rPr>
              <w:t xml:space="preserve"> ч</w:t>
            </w:r>
            <w:r w:rsidRPr="005664EC">
              <w:rPr>
                <w:rFonts w:eastAsia="Times New Roman"/>
                <w:sz w:val="24"/>
                <w:szCs w:val="28"/>
              </w:rPr>
              <w:t>)</w:t>
            </w:r>
          </w:p>
        </w:tc>
        <w:tc>
          <w:tcPr>
            <w:tcW w:w="2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 xml:space="preserve">Режим ТО #3 </w:t>
            </w:r>
            <w:r w:rsidR="006016C6" w:rsidRPr="005664EC">
              <w:rPr>
                <w:rFonts w:eastAsia="Times New Roman"/>
                <w:sz w:val="24"/>
                <w:szCs w:val="28"/>
              </w:rPr>
              <w:br/>
            </w:r>
            <w:r w:rsidRPr="005664EC">
              <w:rPr>
                <w:rFonts w:eastAsia="Times New Roman"/>
                <w:sz w:val="24"/>
                <w:szCs w:val="28"/>
              </w:rPr>
              <w:t>(665</w:t>
            </w:r>
            <w:proofErr w:type="gramStart"/>
            <w:r w:rsidR="006016C6" w:rsidRPr="005664EC">
              <w:rPr>
                <w:rFonts w:eastAsia="Times New Roman"/>
                <w:sz w:val="24"/>
                <w:szCs w:val="28"/>
              </w:rPr>
              <w:t>°</w:t>
            </w:r>
            <w:r w:rsidR="007A2656" w:rsidRPr="005664EC">
              <w:rPr>
                <w:rFonts w:eastAsia="Times New Roman"/>
                <w:sz w:val="24"/>
                <w:szCs w:val="28"/>
              </w:rPr>
              <w:t>С</w:t>
            </w:r>
            <w:proofErr w:type="gramEnd"/>
            <w:r w:rsidR="007A2656" w:rsidRPr="005664EC">
              <w:rPr>
                <w:rFonts w:eastAsia="Times New Roman"/>
                <w:sz w:val="24"/>
                <w:szCs w:val="28"/>
              </w:rPr>
              <w:t xml:space="preserve"> </w:t>
            </w:r>
            <w:r w:rsidRPr="005664EC">
              <w:rPr>
                <w:rFonts w:eastAsia="Times New Roman"/>
                <w:sz w:val="24"/>
                <w:szCs w:val="28"/>
              </w:rPr>
              <w:t>х</w:t>
            </w:r>
            <w:r w:rsidR="007A2656" w:rsidRPr="005664EC">
              <w:rPr>
                <w:rFonts w:eastAsia="Times New Roman"/>
                <w:sz w:val="24"/>
                <w:szCs w:val="28"/>
              </w:rPr>
              <w:t xml:space="preserve"> </w:t>
            </w:r>
            <w:r w:rsidRPr="005664EC">
              <w:rPr>
                <w:rFonts w:eastAsia="Times New Roman"/>
                <w:sz w:val="24"/>
                <w:szCs w:val="28"/>
              </w:rPr>
              <w:t>100</w:t>
            </w:r>
            <w:r w:rsidR="007A2656" w:rsidRPr="005664EC">
              <w:rPr>
                <w:rFonts w:eastAsia="Times New Roman"/>
                <w:sz w:val="24"/>
                <w:szCs w:val="28"/>
              </w:rPr>
              <w:t xml:space="preserve"> ч</w:t>
            </w:r>
            <w:r w:rsidRPr="005664EC">
              <w:rPr>
                <w:rFonts w:eastAsia="Times New Roman"/>
                <w:sz w:val="24"/>
                <w:szCs w:val="28"/>
              </w:rPr>
              <w:t>)</w:t>
            </w:r>
          </w:p>
        </w:tc>
      </w:tr>
      <w:tr w:rsidR="00843D77" w:rsidRPr="005664EC" w:rsidTr="006016C6">
        <w:trPr>
          <w:trHeight w:val="337"/>
        </w:trPr>
        <w:tc>
          <w:tcPr>
            <w:tcW w:w="1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1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0,36</w:t>
            </w:r>
          </w:p>
        </w:tc>
        <w:tc>
          <w:tcPr>
            <w:tcW w:w="2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77,6/22,4</w:t>
            </w:r>
          </w:p>
        </w:tc>
        <w:tc>
          <w:tcPr>
            <w:tcW w:w="2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77,0/23,0</w:t>
            </w:r>
          </w:p>
        </w:tc>
        <w:tc>
          <w:tcPr>
            <w:tcW w:w="2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843D77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</w:p>
        </w:tc>
      </w:tr>
      <w:tr w:rsidR="00843D77" w:rsidRPr="005664EC" w:rsidTr="006016C6">
        <w:trPr>
          <w:trHeight w:val="242"/>
        </w:trPr>
        <w:tc>
          <w:tcPr>
            <w:tcW w:w="1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1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0,7</w:t>
            </w:r>
          </w:p>
        </w:tc>
        <w:tc>
          <w:tcPr>
            <w:tcW w:w="210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76,8/23,2</w:t>
            </w:r>
          </w:p>
        </w:tc>
        <w:tc>
          <w:tcPr>
            <w:tcW w:w="2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77,3/22,7</w:t>
            </w:r>
          </w:p>
        </w:tc>
        <w:tc>
          <w:tcPr>
            <w:tcW w:w="2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843D77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</w:p>
        </w:tc>
      </w:tr>
      <w:tr w:rsidR="00843D77" w:rsidRPr="005664EC" w:rsidTr="006016C6">
        <w:trPr>
          <w:trHeight w:val="163"/>
        </w:trPr>
        <w:tc>
          <w:tcPr>
            <w:tcW w:w="1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2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0,36</w:t>
            </w:r>
          </w:p>
        </w:tc>
        <w:tc>
          <w:tcPr>
            <w:tcW w:w="210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77,4/22,6</w:t>
            </w:r>
          </w:p>
        </w:tc>
        <w:tc>
          <w:tcPr>
            <w:tcW w:w="2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77,4/22,6</w:t>
            </w:r>
          </w:p>
        </w:tc>
        <w:tc>
          <w:tcPr>
            <w:tcW w:w="2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843D77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</w:p>
        </w:tc>
      </w:tr>
      <w:tr w:rsidR="00843D77" w:rsidRPr="005664EC" w:rsidTr="006016C6">
        <w:trPr>
          <w:trHeight w:val="239"/>
        </w:trPr>
        <w:tc>
          <w:tcPr>
            <w:tcW w:w="1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2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0,7</w:t>
            </w:r>
          </w:p>
        </w:tc>
        <w:tc>
          <w:tcPr>
            <w:tcW w:w="2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77,8/22,2</w:t>
            </w:r>
          </w:p>
        </w:tc>
        <w:tc>
          <w:tcPr>
            <w:tcW w:w="2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77,4/22,6</w:t>
            </w:r>
          </w:p>
        </w:tc>
        <w:tc>
          <w:tcPr>
            <w:tcW w:w="2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77,6/22,4</w:t>
            </w:r>
          </w:p>
        </w:tc>
      </w:tr>
      <w:tr w:rsidR="00843D77" w:rsidRPr="005664EC" w:rsidTr="006016C6">
        <w:tc>
          <w:tcPr>
            <w:tcW w:w="1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3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0,36</w:t>
            </w:r>
          </w:p>
        </w:tc>
        <w:tc>
          <w:tcPr>
            <w:tcW w:w="2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843D77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</w:p>
        </w:tc>
        <w:tc>
          <w:tcPr>
            <w:tcW w:w="2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843D77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</w:p>
        </w:tc>
        <w:tc>
          <w:tcPr>
            <w:tcW w:w="2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77,4/22,6</w:t>
            </w:r>
          </w:p>
        </w:tc>
      </w:tr>
      <w:tr w:rsidR="00843D77" w:rsidRPr="005664EC" w:rsidTr="006016C6">
        <w:trPr>
          <w:trHeight w:val="249"/>
        </w:trPr>
        <w:tc>
          <w:tcPr>
            <w:tcW w:w="14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3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0,7</w:t>
            </w:r>
          </w:p>
        </w:tc>
        <w:tc>
          <w:tcPr>
            <w:tcW w:w="2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843D77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</w:p>
        </w:tc>
        <w:tc>
          <w:tcPr>
            <w:tcW w:w="2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843D77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</w:p>
        </w:tc>
        <w:tc>
          <w:tcPr>
            <w:tcW w:w="2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3" w:type="dxa"/>
              <w:left w:w="13" w:type="dxa"/>
              <w:bottom w:w="0" w:type="dxa"/>
              <w:right w:w="13" w:type="dxa"/>
            </w:tcMar>
            <w:vAlign w:val="center"/>
            <w:hideMark/>
          </w:tcPr>
          <w:p w:rsidR="00EA0E36" w:rsidRPr="005664EC" w:rsidRDefault="00843D77" w:rsidP="006016C6">
            <w:pPr>
              <w:spacing w:line="276" w:lineRule="auto"/>
              <w:jc w:val="center"/>
              <w:rPr>
                <w:rFonts w:eastAsia="Times New Roman"/>
                <w:sz w:val="24"/>
                <w:szCs w:val="28"/>
              </w:rPr>
            </w:pPr>
            <w:r w:rsidRPr="005664EC">
              <w:rPr>
                <w:rFonts w:eastAsia="Times New Roman"/>
                <w:sz w:val="24"/>
                <w:szCs w:val="28"/>
              </w:rPr>
              <w:t>76,9/23,1</w:t>
            </w:r>
          </w:p>
        </w:tc>
      </w:tr>
    </w:tbl>
    <w:p w:rsidR="00FE69FF" w:rsidRPr="005664EC" w:rsidRDefault="00FE69FF" w:rsidP="006016C6">
      <w:pPr>
        <w:spacing w:line="360" w:lineRule="auto"/>
        <w:ind w:firstLine="709"/>
        <w:jc w:val="center"/>
        <w:rPr>
          <w:rFonts w:eastAsia="Times New Roman"/>
          <w:sz w:val="18"/>
          <w:szCs w:val="28"/>
        </w:rPr>
      </w:pPr>
    </w:p>
    <w:p w:rsidR="002B7FB6" w:rsidRPr="005664EC" w:rsidRDefault="003470B2" w:rsidP="006016C6">
      <w:pPr>
        <w:spacing w:line="336" w:lineRule="auto"/>
        <w:ind w:firstLine="709"/>
        <w:jc w:val="both"/>
        <w:rPr>
          <w:rFonts w:eastAsia="Times New Roman"/>
          <w:szCs w:val="28"/>
        </w:rPr>
      </w:pPr>
      <w:r w:rsidRPr="005664EC">
        <w:rPr>
          <w:rFonts w:eastAsia="Times New Roman"/>
          <w:szCs w:val="28"/>
        </w:rPr>
        <w:t>Получе</w:t>
      </w:r>
      <w:r w:rsidR="00FE69FF" w:rsidRPr="005664EC">
        <w:rPr>
          <w:rFonts w:eastAsia="Times New Roman"/>
          <w:szCs w:val="28"/>
        </w:rPr>
        <w:t>ны</w:t>
      </w:r>
      <w:r w:rsidR="00843D77" w:rsidRPr="005664EC">
        <w:rPr>
          <w:rFonts w:eastAsia="Times New Roman"/>
          <w:szCs w:val="28"/>
        </w:rPr>
        <w:t xml:space="preserve"> к</w:t>
      </w:r>
      <w:r w:rsidR="00F7418B" w:rsidRPr="005664EC">
        <w:rPr>
          <w:rFonts w:eastAsia="Times New Roman"/>
          <w:szCs w:val="28"/>
        </w:rPr>
        <w:t>арты распределения по элементам</w:t>
      </w:r>
      <w:r w:rsidR="00FE69FF" w:rsidRPr="005664EC">
        <w:rPr>
          <w:rFonts w:eastAsia="Times New Roman"/>
          <w:szCs w:val="28"/>
        </w:rPr>
        <w:t xml:space="preserve">: олово, медь, ниобий. Выявлено, что олово равномерно распределено в сердцевине </w:t>
      </w:r>
      <w:proofErr w:type="spellStart"/>
      <w:r w:rsidR="00FE69FF" w:rsidRPr="005664EC">
        <w:rPr>
          <w:rFonts w:eastAsia="Times New Roman"/>
          <w:szCs w:val="28"/>
        </w:rPr>
        <w:t>субэлемента</w:t>
      </w:r>
      <w:proofErr w:type="spellEnd"/>
      <w:r w:rsidR="00FE69FF" w:rsidRPr="005664EC">
        <w:rPr>
          <w:rFonts w:eastAsia="Times New Roman"/>
          <w:szCs w:val="28"/>
        </w:rPr>
        <w:t>, а также в межволоконной зоне. Более яркие области волоконной зоны по олову дают основание говорить о проработке ниобия после диффузионного отжига. Т</w:t>
      </w:r>
      <w:r w:rsidRPr="005664EC">
        <w:rPr>
          <w:rFonts w:eastAsia="Times New Roman"/>
          <w:szCs w:val="28"/>
        </w:rPr>
        <w:t xml:space="preserve">акже можно сделать вывод, что </w:t>
      </w:r>
      <w:r w:rsidR="00FE69FF" w:rsidRPr="005664EC">
        <w:rPr>
          <w:rFonts w:eastAsia="Times New Roman"/>
          <w:szCs w:val="28"/>
        </w:rPr>
        <w:t xml:space="preserve">медь </w:t>
      </w:r>
      <w:proofErr w:type="spellStart"/>
      <w:r w:rsidR="00FE69FF" w:rsidRPr="005664EC">
        <w:rPr>
          <w:rFonts w:eastAsia="Times New Roman"/>
          <w:szCs w:val="28"/>
        </w:rPr>
        <w:t>продиффундировала</w:t>
      </w:r>
      <w:proofErr w:type="spellEnd"/>
      <w:r w:rsidR="00FE69FF" w:rsidRPr="005664EC">
        <w:rPr>
          <w:rFonts w:eastAsia="Times New Roman"/>
          <w:szCs w:val="28"/>
        </w:rPr>
        <w:t xml:space="preserve"> равномерно</w:t>
      </w:r>
      <w:r w:rsidR="00555116" w:rsidRPr="005664EC">
        <w:rPr>
          <w:rFonts w:eastAsia="Times New Roman"/>
          <w:szCs w:val="28"/>
        </w:rPr>
        <w:t xml:space="preserve"> в область сердцевины </w:t>
      </w:r>
      <w:proofErr w:type="spellStart"/>
      <w:r w:rsidR="00555116" w:rsidRPr="005664EC">
        <w:rPr>
          <w:rFonts w:eastAsia="Times New Roman"/>
          <w:szCs w:val="28"/>
        </w:rPr>
        <w:t>субэлемента</w:t>
      </w:r>
      <w:proofErr w:type="spellEnd"/>
      <w:r w:rsidR="00555116" w:rsidRPr="005664EC">
        <w:rPr>
          <w:rFonts w:eastAsia="Times New Roman"/>
          <w:szCs w:val="28"/>
        </w:rPr>
        <w:t>. Исследования образца 1 по картам распределения элементов</w:t>
      </w:r>
      <w:r w:rsidR="00843D77" w:rsidRPr="005664EC">
        <w:rPr>
          <w:rFonts w:eastAsia="Times New Roman"/>
          <w:szCs w:val="28"/>
        </w:rPr>
        <w:t xml:space="preserve"> позволяют сделать вывод, что </w:t>
      </w:r>
      <w:r w:rsidR="000A2EC9" w:rsidRPr="005664EC">
        <w:rPr>
          <w:rFonts w:eastAsia="Times New Roman"/>
          <w:szCs w:val="28"/>
        </w:rPr>
        <w:t>ниобиевое кольцо</w:t>
      </w:r>
      <w:r w:rsidR="00CB0B99" w:rsidRPr="005664EC">
        <w:rPr>
          <w:rFonts w:eastAsia="Times New Roman"/>
          <w:szCs w:val="28"/>
        </w:rPr>
        <w:t xml:space="preserve"> толщиной 8 мкм на образце 1</w:t>
      </w:r>
      <w:r w:rsidR="00843D77" w:rsidRPr="005664EC">
        <w:rPr>
          <w:rFonts w:eastAsia="Times New Roman"/>
          <w:szCs w:val="28"/>
        </w:rPr>
        <w:t xml:space="preserve"> после диффузионного отжига </w:t>
      </w:r>
      <w:r w:rsidR="00F7418B" w:rsidRPr="005664EC">
        <w:rPr>
          <w:rFonts w:eastAsia="Times New Roman"/>
          <w:szCs w:val="28"/>
        </w:rPr>
        <w:t xml:space="preserve">по режимам </w:t>
      </w:r>
      <w:r w:rsidR="008F7B7A" w:rsidRPr="005664EC">
        <w:rPr>
          <w:rFonts w:eastAsia="Times New Roman"/>
          <w:szCs w:val="28"/>
        </w:rPr>
        <w:t xml:space="preserve"># </w:t>
      </w:r>
      <w:r w:rsidR="00843D77" w:rsidRPr="005664EC">
        <w:rPr>
          <w:rFonts w:eastAsia="Times New Roman"/>
          <w:szCs w:val="28"/>
        </w:rPr>
        <w:t xml:space="preserve">1 и 2 полностью </w:t>
      </w:r>
      <w:r w:rsidR="00CB0B99" w:rsidRPr="005664EC">
        <w:rPr>
          <w:rFonts w:eastAsia="Times New Roman"/>
          <w:szCs w:val="28"/>
        </w:rPr>
        <w:t xml:space="preserve">превращается в интерметаллическое соединение </w:t>
      </w:r>
      <w:proofErr w:type="spellStart"/>
      <w:r w:rsidR="00CB0B99" w:rsidRPr="005664EC">
        <w:rPr>
          <w:rFonts w:eastAsia="Times New Roman"/>
          <w:szCs w:val="28"/>
          <w:lang w:val="en-US"/>
        </w:rPr>
        <w:t>Nb</w:t>
      </w:r>
      <w:proofErr w:type="spellEnd"/>
      <w:r w:rsidR="00CB0B99" w:rsidRPr="005664EC">
        <w:rPr>
          <w:rFonts w:eastAsia="Times New Roman"/>
          <w:szCs w:val="28"/>
          <w:vertAlign w:val="subscript"/>
        </w:rPr>
        <w:t>3</w:t>
      </w:r>
      <w:proofErr w:type="spellStart"/>
      <w:r w:rsidR="00CB0B99" w:rsidRPr="005664EC">
        <w:rPr>
          <w:rFonts w:eastAsia="Times New Roman"/>
          <w:szCs w:val="28"/>
          <w:lang w:val="en-US"/>
        </w:rPr>
        <w:t>Sn</w:t>
      </w:r>
      <w:proofErr w:type="spellEnd"/>
      <w:r w:rsidR="006016C6" w:rsidRPr="005664EC">
        <w:rPr>
          <w:rFonts w:eastAsia="Times New Roman"/>
          <w:szCs w:val="28"/>
        </w:rPr>
        <w:t xml:space="preserve"> (рис.</w:t>
      </w:r>
      <w:r w:rsidR="00843D77" w:rsidRPr="005664EC">
        <w:rPr>
          <w:rFonts w:eastAsia="Times New Roman"/>
          <w:szCs w:val="28"/>
        </w:rPr>
        <w:t xml:space="preserve"> </w:t>
      </w:r>
      <w:r w:rsidR="005C0542" w:rsidRPr="005664EC">
        <w:rPr>
          <w:rFonts w:eastAsia="Times New Roman"/>
          <w:szCs w:val="28"/>
        </w:rPr>
        <w:t>9</w:t>
      </w:r>
      <w:r w:rsidR="00843D77" w:rsidRPr="005664EC">
        <w:rPr>
          <w:rFonts w:eastAsia="Times New Roman"/>
          <w:szCs w:val="28"/>
        </w:rPr>
        <w:t xml:space="preserve">). </w:t>
      </w:r>
    </w:p>
    <w:p w:rsidR="00A20C73" w:rsidRPr="005664EC" w:rsidRDefault="00E675F6" w:rsidP="003B4AD3">
      <w:pPr>
        <w:spacing w:line="360" w:lineRule="auto"/>
        <w:jc w:val="center"/>
        <w:rPr>
          <w:rFonts w:eastAsia="Times New Roman"/>
          <w:szCs w:val="28"/>
        </w:rPr>
      </w:pPr>
      <w:r w:rsidRPr="005664EC">
        <w:rPr>
          <w:noProof/>
          <w:szCs w:val="28"/>
          <w:lang w:eastAsia="ru-RU"/>
        </w:rPr>
        <w:drawing>
          <wp:inline distT="0" distB="0" distL="0" distR="0" wp14:anchorId="3FBAD2FE" wp14:editId="7D3D1F21">
            <wp:extent cx="2924354" cy="2297000"/>
            <wp:effectExtent l="0" t="0" r="0" b="8255"/>
            <wp:docPr id="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4505" t="18565" r="29318" b="306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028" cy="2302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1A9" w:rsidRPr="005664EC" w:rsidRDefault="006016C6" w:rsidP="006016C6">
      <w:pPr>
        <w:spacing w:line="276" w:lineRule="auto"/>
        <w:jc w:val="center"/>
        <w:rPr>
          <w:rFonts w:eastAsia="Times New Roman"/>
          <w:bCs/>
          <w:spacing w:val="-6"/>
          <w:sz w:val="24"/>
          <w:szCs w:val="28"/>
        </w:rPr>
      </w:pPr>
      <w:r w:rsidRPr="005664EC">
        <w:rPr>
          <w:rFonts w:eastAsia="Times New Roman"/>
          <w:spacing w:val="-6"/>
          <w:sz w:val="24"/>
          <w:szCs w:val="28"/>
        </w:rPr>
        <w:t>Рис.</w:t>
      </w:r>
      <w:r w:rsidR="00D741A9" w:rsidRPr="005664EC">
        <w:rPr>
          <w:rFonts w:eastAsia="Times New Roman"/>
          <w:spacing w:val="-6"/>
          <w:sz w:val="24"/>
          <w:szCs w:val="28"/>
        </w:rPr>
        <w:t xml:space="preserve"> </w:t>
      </w:r>
      <w:r w:rsidR="005C0542" w:rsidRPr="005664EC">
        <w:rPr>
          <w:rFonts w:eastAsia="Times New Roman"/>
          <w:spacing w:val="-6"/>
          <w:sz w:val="24"/>
          <w:szCs w:val="28"/>
        </w:rPr>
        <w:t>9</w:t>
      </w:r>
      <w:r w:rsidRPr="005664EC">
        <w:rPr>
          <w:rFonts w:eastAsia="Times New Roman"/>
          <w:spacing w:val="-6"/>
          <w:sz w:val="24"/>
          <w:szCs w:val="28"/>
        </w:rPr>
        <w:t xml:space="preserve"> –</w:t>
      </w:r>
      <w:r w:rsidR="00D741A9" w:rsidRPr="005664EC">
        <w:rPr>
          <w:rFonts w:eastAsia="Times New Roman"/>
          <w:spacing w:val="-6"/>
          <w:sz w:val="24"/>
          <w:szCs w:val="28"/>
        </w:rPr>
        <w:t xml:space="preserve"> Карты распределения по элементам </w:t>
      </w:r>
      <w:r w:rsidR="00D741A9" w:rsidRPr="005664EC">
        <w:rPr>
          <w:spacing w:val="-6"/>
          <w:sz w:val="24"/>
          <w:szCs w:val="28"/>
        </w:rPr>
        <w:t xml:space="preserve">исследуемых образцов </w:t>
      </w:r>
      <w:proofErr w:type="spellStart"/>
      <w:r w:rsidR="00D741A9" w:rsidRPr="005664EC">
        <w:rPr>
          <w:spacing w:val="-6"/>
          <w:sz w:val="24"/>
          <w:szCs w:val="28"/>
          <w:lang w:val="en-US"/>
        </w:rPr>
        <w:t>Nb</w:t>
      </w:r>
      <w:proofErr w:type="spellEnd"/>
      <w:r w:rsidR="00D741A9" w:rsidRPr="005664EC">
        <w:rPr>
          <w:spacing w:val="-6"/>
          <w:sz w:val="24"/>
          <w:szCs w:val="28"/>
          <w:vertAlign w:val="subscript"/>
        </w:rPr>
        <w:t>3</w:t>
      </w:r>
      <w:proofErr w:type="spellStart"/>
      <w:r w:rsidR="00D741A9" w:rsidRPr="005664EC">
        <w:rPr>
          <w:spacing w:val="-6"/>
          <w:sz w:val="24"/>
          <w:szCs w:val="28"/>
          <w:lang w:val="en-US"/>
        </w:rPr>
        <w:t>Sn</w:t>
      </w:r>
      <w:proofErr w:type="spellEnd"/>
      <w:r w:rsidR="00D741A9" w:rsidRPr="005664EC">
        <w:rPr>
          <w:spacing w:val="-6"/>
          <w:sz w:val="24"/>
          <w:szCs w:val="28"/>
        </w:rPr>
        <w:t xml:space="preserve"> сверхпроводников разных конструкций </w:t>
      </w:r>
      <w:r w:rsidR="00D741A9" w:rsidRPr="005664EC">
        <w:rPr>
          <w:rFonts w:eastAsia="Times New Roman"/>
          <w:bCs/>
          <w:spacing w:val="-6"/>
          <w:sz w:val="24"/>
          <w:szCs w:val="28"/>
        </w:rPr>
        <w:t>после отжига</w:t>
      </w:r>
      <w:r w:rsidR="00D74CA0" w:rsidRPr="005664EC">
        <w:rPr>
          <w:rFonts w:eastAsia="Times New Roman"/>
          <w:bCs/>
          <w:spacing w:val="-6"/>
          <w:sz w:val="24"/>
          <w:szCs w:val="28"/>
        </w:rPr>
        <w:t xml:space="preserve"> по режимам </w:t>
      </w:r>
      <w:r w:rsidR="008F7B7A" w:rsidRPr="005664EC">
        <w:rPr>
          <w:rFonts w:eastAsia="Times New Roman"/>
          <w:bCs/>
          <w:spacing w:val="-6"/>
          <w:sz w:val="24"/>
          <w:szCs w:val="28"/>
        </w:rPr>
        <w:t xml:space="preserve"># </w:t>
      </w:r>
      <w:r w:rsidR="00D741A9" w:rsidRPr="005664EC">
        <w:rPr>
          <w:rFonts w:eastAsia="Times New Roman"/>
          <w:bCs/>
          <w:spacing w:val="-6"/>
          <w:sz w:val="24"/>
          <w:szCs w:val="28"/>
        </w:rPr>
        <w:t>1, 2</w:t>
      </w:r>
      <w:r w:rsidR="00D74CA0" w:rsidRPr="005664EC">
        <w:rPr>
          <w:rFonts w:eastAsia="Times New Roman"/>
          <w:bCs/>
          <w:spacing w:val="-6"/>
          <w:sz w:val="24"/>
          <w:szCs w:val="28"/>
        </w:rPr>
        <w:t xml:space="preserve"> и</w:t>
      </w:r>
      <w:r w:rsidR="00D741A9" w:rsidRPr="005664EC">
        <w:rPr>
          <w:rFonts w:eastAsia="Times New Roman"/>
          <w:bCs/>
          <w:spacing w:val="-6"/>
          <w:sz w:val="24"/>
          <w:szCs w:val="28"/>
        </w:rPr>
        <w:t xml:space="preserve"> 3</w:t>
      </w:r>
      <w:r w:rsidR="002B7FB6" w:rsidRPr="005664EC">
        <w:rPr>
          <w:rFonts w:eastAsia="Times New Roman"/>
          <w:bCs/>
          <w:spacing w:val="-6"/>
          <w:sz w:val="24"/>
          <w:szCs w:val="28"/>
        </w:rPr>
        <w:t>, поперечное сечение</w:t>
      </w:r>
    </w:p>
    <w:p w:rsidR="00882745" w:rsidRPr="005664EC" w:rsidRDefault="00882745" w:rsidP="006016C6">
      <w:pPr>
        <w:pStyle w:val="1"/>
        <w:spacing w:line="360" w:lineRule="auto"/>
        <w:ind w:firstLine="709"/>
        <w:jc w:val="both"/>
        <w:rPr>
          <w:szCs w:val="28"/>
        </w:rPr>
      </w:pPr>
      <w:bookmarkStart w:id="3" w:name="_Toc436613815"/>
      <w:r w:rsidRPr="005664EC">
        <w:rPr>
          <w:szCs w:val="28"/>
        </w:rPr>
        <w:lastRenderedPageBreak/>
        <w:t>Заключение</w:t>
      </w:r>
      <w:bookmarkEnd w:id="3"/>
    </w:p>
    <w:p w:rsidR="00555116" w:rsidRPr="005664EC" w:rsidRDefault="00D741A9" w:rsidP="006016C6">
      <w:pPr>
        <w:tabs>
          <w:tab w:val="left" w:pos="1134"/>
        </w:tabs>
        <w:spacing w:line="360" w:lineRule="auto"/>
        <w:ind w:firstLine="709"/>
        <w:jc w:val="both"/>
        <w:rPr>
          <w:rFonts w:eastAsia="Times New Roman"/>
          <w:szCs w:val="28"/>
        </w:rPr>
      </w:pPr>
      <w:r w:rsidRPr="005664EC">
        <w:rPr>
          <w:rFonts w:eastAsia="Times New Roman"/>
          <w:szCs w:val="28"/>
        </w:rPr>
        <w:t>1)</w:t>
      </w:r>
      <w:r w:rsidRPr="005664EC">
        <w:rPr>
          <w:rFonts w:eastAsia="Times New Roman"/>
          <w:szCs w:val="28"/>
        </w:rPr>
        <w:tab/>
      </w:r>
      <w:r w:rsidR="00555116" w:rsidRPr="005664EC">
        <w:rPr>
          <w:rFonts w:eastAsia="Times New Roman"/>
          <w:szCs w:val="28"/>
        </w:rPr>
        <w:t xml:space="preserve">Исследовано </w:t>
      </w:r>
      <w:r w:rsidR="00555116" w:rsidRPr="005664EC">
        <w:rPr>
          <w:szCs w:val="28"/>
        </w:rPr>
        <w:t xml:space="preserve">распределение олова в матрице, а также влияние режимов высокотемпературной стадии диффузионного отжига на морфологию </w:t>
      </w:r>
      <w:proofErr w:type="spellStart"/>
      <w:r w:rsidR="00555116" w:rsidRPr="005664EC">
        <w:rPr>
          <w:szCs w:val="28"/>
        </w:rPr>
        <w:t>зеренной</w:t>
      </w:r>
      <w:proofErr w:type="spellEnd"/>
      <w:r w:rsidR="00555116" w:rsidRPr="005664EC">
        <w:rPr>
          <w:szCs w:val="28"/>
        </w:rPr>
        <w:t xml:space="preserve"> структуры сверхпроводящей фазы </w:t>
      </w:r>
      <w:proofErr w:type="spellStart"/>
      <w:r w:rsidR="00555116" w:rsidRPr="005664EC">
        <w:rPr>
          <w:szCs w:val="28"/>
          <w:lang w:val="en-US"/>
        </w:rPr>
        <w:t>Nb</w:t>
      </w:r>
      <w:proofErr w:type="spellEnd"/>
      <w:r w:rsidR="00555116" w:rsidRPr="005664EC">
        <w:rPr>
          <w:szCs w:val="28"/>
          <w:vertAlign w:val="subscript"/>
        </w:rPr>
        <w:t>3</w:t>
      </w:r>
      <w:proofErr w:type="spellStart"/>
      <w:r w:rsidR="00555116" w:rsidRPr="005664EC">
        <w:rPr>
          <w:szCs w:val="28"/>
          <w:lang w:val="en-US"/>
        </w:rPr>
        <w:t>Sn</w:t>
      </w:r>
      <w:proofErr w:type="spellEnd"/>
      <w:r w:rsidR="00555116" w:rsidRPr="005664EC">
        <w:rPr>
          <w:szCs w:val="28"/>
        </w:rPr>
        <w:t xml:space="preserve"> методами оптической, электронной микроскопии и микрорентгеноспектрального анализ</w:t>
      </w:r>
      <w:r w:rsidR="002B7FB6" w:rsidRPr="005664EC">
        <w:rPr>
          <w:szCs w:val="28"/>
        </w:rPr>
        <w:t>а.</w:t>
      </w:r>
    </w:p>
    <w:p w:rsidR="00555116" w:rsidRPr="005664EC" w:rsidRDefault="00555116" w:rsidP="006016C6">
      <w:pPr>
        <w:tabs>
          <w:tab w:val="left" w:pos="1134"/>
        </w:tabs>
        <w:spacing w:line="360" w:lineRule="auto"/>
        <w:ind w:firstLine="709"/>
        <w:jc w:val="both"/>
        <w:rPr>
          <w:rFonts w:eastAsia="Times New Roman"/>
          <w:szCs w:val="28"/>
        </w:rPr>
      </w:pPr>
      <w:r w:rsidRPr="005664EC">
        <w:rPr>
          <w:rFonts w:eastAsia="Times New Roman"/>
          <w:szCs w:val="28"/>
        </w:rPr>
        <w:t>2)</w:t>
      </w:r>
      <w:r w:rsidRPr="005664EC">
        <w:rPr>
          <w:rFonts w:eastAsia="Times New Roman"/>
          <w:szCs w:val="28"/>
        </w:rPr>
        <w:tab/>
        <w:t xml:space="preserve">Определены параметры </w:t>
      </w:r>
      <w:proofErr w:type="spellStart"/>
      <w:r w:rsidRPr="005664EC">
        <w:rPr>
          <w:rFonts w:eastAsia="Times New Roman"/>
          <w:szCs w:val="28"/>
        </w:rPr>
        <w:t>зерен</w:t>
      </w:r>
      <w:r w:rsidR="002B7FB6" w:rsidRPr="005664EC">
        <w:rPr>
          <w:rFonts w:eastAsia="Times New Roman"/>
          <w:szCs w:val="28"/>
        </w:rPr>
        <w:t>ной</w:t>
      </w:r>
      <w:proofErr w:type="spellEnd"/>
      <w:r w:rsidR="002B7FB6" w:rsidRPr="005664EC">
        <w:rPr>
          <w:rFonts w:eastAsia="Times New Roman"/>
          <w:szCs w:val="28"/>
        </w:rPr>
        <w:t xml:space="preserve"> структуры</w:t>
      </w:r>
      <w:r w:rsidRPr="005664EC">
        <w:rPr>
          <w:rFonts w:eastAsia="Times New Roman"/>
          <w:szCs w:val="28"/>
        </w:rPr>
        <w:t xml:space="preserve"> </w:t>
      </w:r>
      <w:proofErr w:type="spellStart"/>
      <w:r w:rsidRPr="005664EC">
        <w:rPr>
          <w:szCs w:val="28"/>
          <w:lang w:val="en-US"/>
        </w:rPr>
        <w:t>Nb</w:t>
      </w:r>
      <w:proofErr w:type="spellEnd"/>
      <w:r w:rsidRPr="005664EC">
        <w:rPr>
          <w:szCs w:val="28"/>
          <w:vertAlign w:val="subscript"/>
        </w:rPr>
        <w:t>3</w:t>
      </w:r>
      <w:proofErr w:type="spellStart"/>
      <w:r w:rsidRPr="005664EC">
        <w:rPr>
          <w:szCs w:val="28"/>
          <w:lang w:val="en-US"/>
        </w:rPr>
        <w:t>Sn</w:t>
      </w:r>
      <w:proofErr w:type="spellEnd"/>
      <w:r w:rsidRPr="005664EC">
        <w:rPr>
          <w:rFonts w:eastAsia="Times New Roman"/>
          <w:szCs w:val="28"/>
        </w:rPr>
        <w:t xml:space="preserve"> </w:t>
      </w:r>
      <w:r w:rsidR="000A2EC9" w:rsidRPr="005664EC">
        <w:rPr>
          <w:rFonts w:eastAsia="Times New Roman"/>
          <w:szCs w:val="28"/>
        </w:rPr>
        <w:t xml:space="preserve">фазы методами случайных и </w:t>
      </w:r>
      <w:r w:rsidRPr="005664EC">
        <w:rPr>
          <w:rFonts w:eastAsia="Times New Roman"/>
          <w:szCs w:val="28"/>
        </w:rPr>
        <w:t>перпендикулярных секущих</w:t>
      </w:r>
      <w:r w:rsidR="002B7FB6" w:rsidRPr="005664EC">
        <w:rPr>
          <w:rFonts w:eastAsia="Times New Roman"/>
          <w:szCs w:val="28"/>
        </w:rPr>
        <w:t>.</w:t>
      </w:r>
    </w:p>
    <w:p w:rsidR="00EA0E36" w:rsidRPr="005664EC" w:rsidRDefault="00555116" w:rsidP="006016C6">
      <w:pPr>
        <w:tabs>
          <w:tab w:val="left" w:pos="1134"/>
        </w:tabs>
        <w:spacing w:line="360" w:lineRule="auto"/>
        <w:ind w:firstLine="709"/>
        <w:jc w:val="both"/>
        <w:rPr>
          <w:rFonts w:eastAsia="Times New Roman"/>
          <w:szCs w:val="28"/>
        </w:rPr>
      </w:pPr>
      <w:r w:rsidRPr="005664EC">
        <w:rPr>
          <w:rFonts w:eastAsia="Times New Roman"/>
          <w:szCs w:val="28"/>
        </w:rPr>
        <w:t>3)</w:t>
      </w:r>
      <w:r w:rsidRPr="005664EC">
        <w:rPr>
          <w:rFonts w:eastAsia="Times New Roman"/>
          <w:szCs w:val="28"/>
        </w:rPr>
        <w:tab/>
      </w:r>
      <w:r w:rsidR="00D741A9" w:rsidRPr="005664EC">
        <w:rPr>
          <w:rFonts w:eastAsia="Times New Roman"/>
          <w:szCs w:val="28"/>
        </w:rPr>
        <w:t xml:space="preserve">Выявлено, что </w:t>
      </w:r>
      <w:r w:rsidR="00D74CA0" w:rsidRPr="005664EC">
        <w:rPr>
          <w:rFonts w:eastAsia="Times New Roman"/>
          <w:szCs w:val="28"/>
        </w:rPr>
        <w:t xml:space="preserve">диффузионный отжиг по </w:t>
      </w:r>
      <w:r w:rsidR="00D741A9" w:rsidRPr="005664EC">
        <w:rPr>
          <w:rFonts w:eastAsia="Times New Roman"/>
          <w:szCs w:val="28"/>
        </w:rPr>
        <w:t>режим</w:t>
      </w:r>
      <w:r w:rsidR="00D74CA0" w:rsidRPr="005664EC">
        <w:rPr>
          <w:rFonts w:eastAsia="Times New Roman"/>
          <w:szCs w:val="28"/>
        </w:rPr>
        <w:t>ам</w:t>
      </w:r>
      <w:r w:rsidR="00D741A9" w:rsidRPr="005664EC">
        <w:rPr>
          <w:rFonts w:eastAsia="Times New Roman"/>
          <w:szCs w:val="28"/>
        </w:rPr>
        <w:t xml:space="preserve"> 1 (665</w:t>
      </w:r>
      <w:proofErr w:type="gramStart"/>
      <w:r w:rsidR="006016C6" w:rsidRPr="005664EC">
        <w:rPr>
          <w:rFonts w:eastAsia="Times New Roman"/>
          <w:szCs w:val="28"/>
        </w:rPr>
        <w:t>°</w:t>
      </w:r>
      <w:r w:rsidR="002B7FB6" w:rsidRPr="005664EC">
        <w:rPr>
          <w:rFonts w:eastAsia="Times New Roman"/>
          <w:szCs w:val="28"/>
        </w:rPr>
        <w:t>С</w:t>
      </w:r>
      <w:proofErr w:type="gramEnd"/>
      <w:r w:rsidR="002B7FB6" w:rsidRPr="005664EC">
        <w:rPr>
          <w:rFonts w:eastAsia="Times New Roman"/>
          <w:szCs w:val="28"/>
        </w:rPr>
        <w:t xml:space="preserve"> </w:t>
      </w:r>
      <w:r w:rsidR="00D741A9" w:rsidRPr="005664EC">
        <w:rPr>
          <w:rFonts w:eastAsia="Times New Roman"/>
          <w:szCs w:val="28"/>
        </w:rPr>
        <w:t>/</w:t>
      </w:r>
      <w:r w:rsidR="002B7FB6" w:rsidRPr="005664EC">
        <w:rPr>
          <w:rFonts w:eastAsia="Times New Roman"/>
          <w:szCs w:val="28"/>
        </w:rPr>
        <w:t xml:space="preserve"> </w:t>
      </w:r>
      <w:r w:rsidR="00D741A9" w:rsidRPr="005664EC">
        <w:rPr>
          <w:rFonts w:eastAsia="Times New Roman"/>
          <w:szCs w:val="28"/>
        </w:rPr>
        <w:t>50</w:t>
      </w:r>
      <w:r w:rsidR="002B7FB6" w:rsidRPr="005664EC">
        <w:rPr>
          <w:rFonts w:eastAsia="Times New Roman"/>
          <w:szCs w:val="28"/>
        </w:rPr>
        <w:t xml:space="preserve"> ч</w:t>
      </w:r>
      <w:r w:rsidR="00D741A9" w:rsidRPr="005664EC">
        <w:rPr>
          <w:rFonts w:eastAsia="Times New Roman"/>
          <w:szCs w:val="28"/>
        </w:rPr>
        <w:t>) и 2 (690</w:t>
      </w:r>
      <w:r w:rsidR="006016C6" w:rsidRPr="005664EC">
        <w:rPr>
          <w:rFonts w:eastAsia="Times New Roman"/>
          <w:szCs w:val="28"/>
        </w:rPr>
        <w:t>°</w:t>
      </w:r>
      <w:r w:rsidR="002B7FB6" w:rsidRPr="005664EC">
        <w:rPr>
          <w:rFonts w:eastAsia="Times New Roman"/>
          <w:szCs w:val="28"/>
        </w:rPr>
        <w:t xml:space="preserve">С </w:t>
      </w:r>
      <w:r w:rsidR="00D741A9" w:rsidRPr="005664EC">
        <w:rPr>
          <w:rFonts w:eastAsia="Times New Roman"/>
          <w:szCs w:val="28"/>
        </w:rPr>
        <w:t>/</w:t>
      </w:r>
      <w:r w:rsidR="002B7FB6" w:rsidRPr="005664EC">
        <w:rPr>
          <w:rFonts w:eastAsia="Times New Roman"/>
          <w:szCs w:val="28"/>
        </w:rPr>
        <w:t xml:space="preserve"> </w:t>
      </w:r>
      <w:r w:rsidR="00D741A9" w:rsidRPr="005664EC">
        <w:rPr>
          <w:rFonts w:eastAsia="Times New Roman"/>
          <w:szCs w:val="28"/>
        </w:rPr>
        <w:t>50</w:t>
      </w:r>
      <w:r w:rsidR="002B7FB6" w:rsidRPr="005664EC">
        <w:rPr>
          <w:rFonts w:eastAsia="Times New Roman"/>
          <w:szCs w:val="28"/>
        </w:rPr>
        <w:t xml:space="preserve"> ч</w:t>
      </w:r>
      <w:r w:rsidR="00D741A9" w:rsidRPr="005664EC">
        <w:rPr>
          <w:rFonts w:eastAsia="Times New Roman"/>
          <w:szCs w:val="28"/>
        </w:rPr>
        <w:t>) позволя</w:t>
      </w:r>
      <w:r w:rsidR="00D74CA0" w:rsidRPr="005664EC">
        <w:rPr>
          <w:rFonts w:eastAsia="Times New Roman"/>
          <w:szCs w:val="28"/>
        </w:rPr>
        <w:t>е</w:t>
      </w:r>
      <w:r w:rsidR="00D741A9" w:rsidRPr="005664EC">
        <w:rPr>
          <w:rFonts w:eastAsia="Times New Roman"/>
          <w:szCs w:val="28"/>
        </w:rPr>
        <w:t xml:space="preserve">т полностью </w:t>
      </w:r>
      <w:r w:rsidR="00D74CA0" w:rsidRPr="005664EC">
        <w:rPr>
          <w:rFonts w:eastAsia="Times New Roman"/>
          <w:bCs/>
          <w:szCs w:val="28"/>
        </w:rPr>
        <w:t>превратить</w:t>
      </w:r>
      <w:r w:rsidR="00D741A9" w:rsidRPr="005664EC">
        <w:rPr>
          <w:rFonts w:eastAsia="Times New Roman"/>
          <w:bCs/>
          <w:szCs w:val="28"/>
        </w:rPr>
        <w:t xml:space="preserve"> </w:t>
      </w:r>
      <w:proofErr w:type="spellStart"/>
      <w:r w:rsidR="00D74CA0" w:rsidRPr="005664EC">
        <w:rPr>
          <w:rFonts w:eastAsia="Times New Roman"/>
          <w:bCs/>
          <w:szCs w:val="28"/>
          <w:lang w:val="en-US"/>
        </w:rPr>
        <w:t>Nb</w:t>
      </w:r>
      <w:proofErr w:type="spellEnd"/>
      <w:r w:rsidR="00D74CA0" w:rsidRPr="005664EC">
        <w:rPr>
          <w:rFonts w:eastAsia="Times New Roman"/>
          <w:bCs/>
          <w:szCs w:val="28"/>
        </w:rPr>
        <w:t xml:space="preserve"> волокно </w:t>
      </w:r>
      <w:r w:rsidR="00D74CA0" w:rsidRPr="005664EC">
        <w:rPr>
          <w:rFonts w:eastAsia="Times New Roman"/>
          <w:szCs w:val="28"/>
        </w:rPr>
        <w:t xml:space="preserve">размером вплоть до </w:t>
      </w:r>
      <w:r w:rsidR="00D74CA0" w:rsidRPr="005664EC">
        <w:rPr>
          <w:rFonts w:eastAsia="Times New Roman"/>
          <w:bCs/>
          <w:szCs w:val="28"/>
        </w:rPr>
        <w:t xml:space="preserve">6 мкм в сверхпроводящую фазу </w:t>
      </w:r>
      <w:proofErr w:type="spellStart"/>
      <w:r w:rsidR="00D74CA0" w:rsidRPr="005664EC">
        <w:rPr>
          <w:rFonts w:eastAsia="Times New Roman"/>
          <w:bCs/>
          <w:szCs w:val="28"/>
          <w:lang w:val="en-US"/>
        </w:rPr>
        <w:t>Nb</w:t>
      </w:r>
      <w:proofErr w:type="spellEnd"/>
      <w:r w:rsidR="008F7B7A" w:rsidRPr="005664EC">
        <w:rPr>
          <w:rFonts w:eastAsia="Times New Roman"/>
          <w:bCs/>
          <w:szCs w:val="28"/>
          <w:vertAlign w:val="subscript"/>
        </w:rPr>
        <w:t>3</w:t>
      </w:r>
      <w:proofErr w:type="spellStart"/>
      <w:r w:rsidR="00D74CA0" w:rsidRPr="005664EC">
        <w:rPr>
          <w:rFonts w:eastAsia="Times New Roman"/>
          <w:bCs/>
          <w:szCs w:val="28"/>
          <w:lang w:val="en-US"/>
        </w:rPr>
        <w:t>Sn</w:t>
      </w:r>
      <w:proofErr w:type="spellEnd"/>
      <w:r w:rsidR="00793094" w:rsidRPr="005664EC">
        <w:rPr>
          <w:rFonts w:eastAsia="Times New Roman"/>
          <w:szCs w:val="28"/>
        </w:rPr>
        <w:t>.</w:t>
      </w:r>
    </w:p>
    <w:p w:rsidR="00EA0E36" w:rsidRPr="005664EC" w:rsidRDefault="00555116" w:rsidP="006016C6">
      <w:pPr>
        <w:tabs>
          <w:tab w:val="left" w:pos="1134"/>
        </w:tabs>
        <w:spacing w:line="360" w:lineRule="auto"/>
        <w:ind w:firstLine="709"/>
        <w:jc w:val="both"/>
        <w:rPr>
          <w:rFonts w:eastAsia="Times New Roman"/>
          <w:szCs w:val="28"/>
        </w:rPr>
      </w:pPr>
      <w:r w:rsidRPr="005664EC">
        <w:rPr>
          <w:rFonts w:eastAsia="Times New Roman"/>
          <w:szCs w:val="28"/>
        </w:rPr>
        <w:t>4</w:t>
      </w:r>
      <w:r w:rsidR="00D741A9" w:rsidRPr="005664EC">
        <w:rPr>
          <w:rFonts w:eastAsia="Times New Roman"/>
          <w:szCs w:val="28"/>
        </w:rPr>
        <w:t>)</w:t>
      </w:r>
      <w:r w:rsidR="00D741A9" w:rsidRPr="005664EC">
        <w:rPr>
          <w:rFonts w:eastAsia="Times New Roman"/>
          <w:szCs w:val="28"/>
        </w:rPr>
        <w:tab/>
      </w:r>
      <w:r w:rsidR="00D74CA0" w:rsidRPr="005664EC">
        <w:rPr>
          <w:rFonts w:eastAsia="Times New Roman"/>
          <w:szCs w:val="28"/>
        </w:rPr>
        <w:t>Обнаружено,</w:t>
      </w:r>
      <w:r w:rsidR="00D741A9" w:rsidRPr="005664EC">
        <w:rPr>
          <w:rFonts w:eastAsia="Times New Roman"/>
          <w:szCs w:val="28"/>
        </w:rPr>
        <w:t xml:space="preserve"> что </w:t>
      </w:r>
      <w:r w:rsidR="00D74CA0" w:rsidRPr="005664EC">
        <w:rPr>
          <w:rFonts w:eastAsia="Times New Roman"/>
          <w:szCs w:val="28"/>
        </w:rPr>
        <w:t xml:space="preserve">повышение </w:t>
      </w:r>
      <w:r w:rsidR="00D74CA0" w:rsidRPr="005664EC">
        <w:rPr>
          <w:rFonts w:eastAsia="Times New Roman"/>
          <w:bCs/>
          <w:szCs w:val="28"/>
        </w:rPr>
        <w:t>температуры</w:t>
      </w:r>
      <w:r w:rsidR="00D74CA0" w:rsidRPr="005664EC">
        <w:rPr>
          <w:rFonts w:eastAsia="Times New Roman"/>
          <w:szCs w:val="28"/>
        </w:rPr>
        <w:t xml:space="preserve"> на </w:t>
      </w:r>
      <w:r w:rsidR="009A39A4" w:rsidRPr="005664EC">
        <w:rPr>
          <w:rFonts w:eastAsia="Times New Roman"/>
          <w:szCs w:val="28"/>
        </w:rPr>
        <w:t>заключительной</w:t>
      </w:r>
      <w:r w:rsidR="00D74CA0" w:rsidRPr="005664EC">
        <w:rPr>
          <w:rFonts w:eastAsia="Times New Roman"/>
          <w:szCs w:val="28"/>
        </w:rPr>
        <w:t xml:space="preserve"> стадии диффузионного отжига приводит к </w:t>
      </w:r>
      <w:r w:rsidR="00F6596B" w:rsidRPr="005664EC">
        <w:rPr>
          <w:rFonts w:eastAsia="Times New Roman"/>
          <w:szCs w:val="28"/>
        </w:rPr>
        <w:t xml:space="preserve">формированию </w:t>
      </w:r>
      <w:r w:rsidR="00F6596B" w:rsidRPr="005664EC">
        <w:rPr>
          <w:rFonts w:eastAsia="Times New Roman"/>
          <w:bCs/>
          <w:szCs w:val="28"/>
        </w:rPr>
        <w:t xml:space="preserve">более крупных </w:t>
      </w:r>
      <w:proofErr w:type="spellStart"/>
      <w:r w:rsidR="00F6596B" w:rsidRPr="005664EC">
        <w:rPr>
          <w:rFonts w:eastAsia="Times New Roman"/>
          <w:bCs/>
          <w:szCs w:val="28"/>
        </w:rPr>
        <w:t>равноосных</w:t>
      </w:r>
      <w:proofErr w:type="spellEnd"/>
      <w:r w:rsidR="00F6596B" w:rsidRPr="005664EC">
        <w:rPr>
          <w:rFonts w:eastAsia="Times New Roman"/>
          <w:bCs/>
          <w:szCs w:val="28"/>
        </w:rPr>
        <w:t xml:space="preserve"> зерен</w:t>
      </w:r>
      <w:r w:rsidR="00F6596B" w:rsidRPr="005664EC">
        <w:rPr>
          <w:rFonts w:eastAsia="Times New Roman"/>
          <w:szCs w:val="28"/>
        </w:rPr>
        <w:t xml:space="preserve"> </w:t>
      </w:r>
      <w:proofErr w:type="spellStart"/>
      <w:r w:rsidR="00F6596B" w:rsidRPr="005664EC">
        <w:rPr>
          <w:rFonts w:eastAsia="Times New Roman"/>
          <w:bCs/>
          <w:szCs w:val="28"/>
          <w:lang w:val="en-US"/>
        </w:rPr>
        <w:t>Nb</w:t>
      </w:r>
      <w:proofErr w:type="spellEnd"/>
      <w:r w:rsidR="00F6596B" w:rsidRPr="005664EC">
        <w:rPr>
          <w:rFonts w:eastAsia="Times New Roman"/>
          <w:bCs/>
          <w:szCs w:val="28"/>
          <w:vertAlign w:val="subscript"/>
        </w:rPr>
        <w:t>3</w:t>
      </w:r>
      <w:proofErr w:type="spellStart"/>
      <w:r w:rsidR="00F6596B" w:rsidRPr="005664EC">
        <w:rPr>
          <w:rFonts w:eastAsia="Times New Roman"/>
          <w:bCs/>
          <w:szCs w:val="28"/>
          <w:lang w:val="en-US"/>
        </w:rPr>
        <w:t>Sn</w:t>
      </w:r>
      <w:proofErr w:type="spellEnd"/>
      <w:r w:rsidR="00F6596B" w:rsidRPr="005664EC">
        <w:rPr>
          <w:rFonts w:eastAsia="Times New Roman"/>
          <w:szCs w:val="28"/>
        </w:rPr>
        <w:t xml:space="preserve"> </w:t>
      </w:r>
      <w:r w:rsidR="00D74CA0" w:rsidRPr="005664EC">
        <w:rPr>
          <w:rFonts w:eastAsia="Times New Roman"/>
          <w:szCs w:val="28"/>
        </w:rPr>
        <w:t xml:space="preserve">на волокнах размером </w:t>
      </w:r>
      <w:r w:rsidR="00F6596B" w:rsidRPr="005664EC">
        <w:rPr>
          <w:rFonts w:eastAsia="Times New Roman"/>
          <w:szCs w:val="28"/>
        </w:rPr>
        <w:t>~</w:t>
      </w:r>
      <w:r w:rsidR="00D74CA0" w:rsidRPr="005664EC">
        <w:rPr>
          <w:rFonts w:eastAsia="Times New Roman"/>
          <w:bCs/>
          <w:szCs w:val="28"/>
        </w:rPr>
        <w:t>6 мкм</w:t>
      </w:r>
      <w:r w:rsidR="00F6596B" w:rsidRPr="005664EC">
        <w:rPr>
          <w:rFonts w:eastAsia="Times New Roman"/>
          <w:bCs/>
          <w:szCs w:val="28"/>
        </w:rPr>
        <w:t>,</w:t>
      </w:r>
      <w:r w:rsidR="00D74CA0" w:rsidRPr="005664EC">
        <w:rPr>
          <w:rFonts w:eastAsia="Times New Roman"/>
          <w:szCs w:val="28"/>
        </w:rPr>
        <w:t xml:space="preserve"> </w:t>
      </w:r>
      <w:r w:rsidR="00F6596B" w:rsidRPr="005664EC">
        <w:rPr>
          <w:rFonts w:eastAsia="Times New Roman"/>
          <w:szCs w:val="28"/>
        </w:rPr>
        <w:t xml:space="preserve">в то время как </w:t>
      </w:r>
      <w:r w:rsidR="00D741A9" w:rsidRPr="005664EC">
        <w:rPr>
          <w:rFonts w:eastAsia="Times New Roman"/>
          <w:szCs w:val="28"/>
        </w:rPr>
        <w:t>на волокна</w:t>
      </w:r>
      <w:r w:rsidR="00F6596B" w:rsidRPr="005664EC">
        <w:rPr>
          <w:rFonts w:eastAsia="Times New Roman"/>
          <w:szCs w:val="28"/>
        </w:rPr>
        <w:t>х</w:t>
      </w:r>
      <w:r w:rsidR="00D741A9" w:rsidRPr="005664EC">
        <w:rPr>
          <w:rFonts w:eastAsia="Times New Roman"/>
          <w:szCs w:val="28"/>
        </w:rPr>
        <w:t xml:space="preserve"> </w:t>
      </w:r>
      <w:r w:rsidR="00F6596B" w:rsidRPr="005664EC">
        <w:rPr>
          <w:rFonts w:eastAsia="Times New Roman"/>
          <w:szCs w:val="28"/>
        </w:rPr>
        <w:t>меньшего размера ~</w:t>
      </w:r>
      <w:r w:rsidR="00D741A9" w:rsidRPr="005664EC">
        <w:rPr>
          <w:rFonts w:eastAsia="Times New Roman"/>
          <w:bCs/>
          <w:szCs w:val="28"/>
        </w:rPr>
        <w:t>3 мкм</w:t>
      </w:r>
      <w:r w:rsidR="00F6596B" w:rsidRPr="005664EC">
        <w:rPr>
          <w:rFonts w:eastAsia="Times New Roman"/>
          <w:bCs/>
          <w:szCs w:val="28"/>
        </w:rPr>
        <w:t xml:space="preserve"> такого</w:t>
      </w:r>
      <w:r w:rsidR="00D741A9" w:rsidRPr="005664EC">
        <w:rPr>
          <w:rFonts w:eastAsia="Times New Roman"/>
          <w:bCs/>
          <w:szCs w:val="28"/>
        </w:rPr>
        <w:t xml:space="preserve"> влияни</w:t>
      </w:r>
      <w:r w:rsidR="00F6596B" w:rsidRPr="005664EC">
        <w:rPr>
          <w:rFonts w:eastAsia="Times New Roman"/>
          <w:bCs/>
          <w:szCs w:val="28"/>
        </w:rPr>
        <w:t>я</w:t>
      </w:r>
      <w:r w:rsidR="00D741A9" w:rsidRPr="005664EC">
        <w:rPr>
          <w:rFonts w:eastAsia="Times New Roman"/>
          <w:bCs/>
          <w:szCs w:val="28"/>
        </w:rPr>
        <w:t xml:space="preserve"> не </w:t>
      </w:r>
      <w:r w:rsidR="00F6596B" w:rsidRPr="005664EC">
        <w:rPr>
          <w:rFonts w:eastAsia="Times New Roman"/>
          <w:bCs/>
          <w:szCs w:val="28"/>
        </w:rPr>
        <w:t>отмечено</w:t>
      </w:r>
      <w:r w:rsidR="00793094" w:rsidRPr="005664EC">
        <w:rPr>
          <w:rFonts w:eastAsia="Times New Roman"/>
          <w:szCs w:val="28"/>
        </w:rPr>
        <w:t>.</w:t>
      </w:r>
    </w:p>
    <w:p w:rsidR="00EA0E36" w:rsidRPr="005664EC" w:rsidRDefault="00555116" w:rsidP="006016C6">
      <w:pPr>
        <w:tabs>
          <w:tab w:val="left" w:pos="1134"/>
        </w:tabs>
        <w:spacing w:line="360" w:lineRule="auto"/>
        <w:ind w:firstLine="709"/>
        <w:jc w:val="both"/>
        <w:rPr>
          <w:rFonts w:eastAsia="Times New Roman"/>
          <w:szCs w:val="28"/>
        </w:rPr>
      </w:pPr>
      <w:r w:rsidRPr="005664EC">
        <w:rPr>
          <w:rFonts w:eastAsia="Times New Roman"/>
          <w:szCs w:val="28"/>
        </w:rPr>
        <w:t>5</w:t>
      </w:r>
      <w:r w:rsidR="00D741A9" w:rsidRPr="005664EC">
        <w:rPr>
          <w:rFonts w:eastAsia="Times New Roman"/>
          <w:szCs w:val="28"/>
        </w:rPr>
        <w:t>)</w:t>
      </w:r>
      <w:r w:rsidR="00D741A9" w:rsidRPr="005664EC">
        <w:rPr>
          <w:rFonts w:eastAsia="Times New Roman"/>
          <w:szCs w:val="28"/>
        </w:rPr>
        <w:tab/>
        <w:t xml:space="preserve">Показано, что </w:t>
      </w:r>
      <w:r w:rsidR="00F6596B" w:rsidRPr="005664EC">
        <w:rPr>
          <w:rFonts w:eastAsia="Times New Roman"/>
          <w:szCs w:val="28"/>
        </w:rPr>
        <w:t xml:space="preserve">повышение </w:t>
      </w:r>
      <w:r w:rsidR="00200897" w:rsidRPr="005664EC">
        <w:rPr>
          <w:rFonts w:eastAsia="Times New Roman"/>
          <w:bCs/>
          <w:szCs w:val="28"/>
        </w:rPr>
        <w:t>температуры</w:t>
      </w:r>
      <w:r w:rsidR="00F6596B" w:rsidRPr="005664EC">
        <w:rPr>
          <w:rFonts w:eastAsia="Times New Roman"/>
          <w:szCs w:val="28"/>
        </w:rPr>
        <w:t xml:space="preserve"> на последней стадии диффузионного отжига</w:t>
      </w:r>
      <w:r w:rsidR="00F6596B" w:rsidRPr="005664EC">
        <w:rPr>
          <w:rFonts w:eastAsia="Times New Roman"/>
          <w:bCs/>
          <w:szCs w:val="28"/>
        </w:rPr>
        <w:t xml:space="preserve"> </w:t>
      </w:r>
      <w:proofErr w:type="spellStart"/>
      <w:r w:rsidR="00F6596B" w:rsidRPr="005664EC">
        <w:rPr>
          <w:rFonts w:eastAsia="Times New Roman"/>
          <w:bCs/>
          <w:szCs w:val="28"/>
          <w:lang w:val="en-US"/>
        </w:rPr>
        <w:t>Nb</w:t>
      </w:r>
      <w:proofErr w:type="spellEnd"/>
      <w:r w:rsidR="00F6596B" w:rsidRPr="005664EC">
        <w:rPr>
          <w:rFonts w:eastAsia="Times New Roman"/>
          <w:bCs/>
          <w:szCs w:val="28"/>
          <w:vertAlign w:val="subscript"/>
        </w:rPr>
        <w:t>3</w:t>
      </w:r>
      <w:proofErr w:type="spellStart"/>
      <w:r w:rsidR="00F6596B" w:rsidRPr="005664EC">
        <w:rPr>
          <w:rFonts w:eastAsia="Times New Roman"/>
          <w:bCs/>
          <w:szCs w:val="28"/>
          <w:lang w:val="en-US"/>
        </w:rPr>
        <w:t>Sn</w:t>
      </w:r>
      <w:proofErr w:type="spellEnd"/>
      <w:r w:rsidR="00F6596B" w:rsidRPr="005664EC">
        <w:rPr>
          <w:rFonts w:eastAsia="Times New Roman"/>
          <w:bCs/>
          <w:szCs w:val="28"/>
        </w:rPr>
        <w:t xml:space="preserve"> сверхпроводников</w:t>
      </w:r>
      <w:r w:rsidR="00F6596B" w:rsidRPr="005664EC">
        <w:rPr>
          <w:rFonts w:eastAsia="Times New Roman"/>
          <w:szCs w:val="28"/>
        </w:rPr>
        <w:t xml:space="preserve"> </w:t>
      </w:r>
      <w:r w:rsidR="00D741A9" w:rsidRPr="005664EC">
        <w:rPr>
          <w:rFonts w:eastAsia="Times New Roman"/>
          <w:szCs w:val="28"/>
        </w:rPr>
        <w:t xml:space="preserve">способствует </w:t>
      </w:r>
      <w:r w:rsidR="00D741A9" w:rsidRPr="005664EC">
        <w:rPr>
          <w:rFonts w:eastAsia="Times New Roman"/>
          <w:bCs/>
          <w:szCs w:val="28"/>
        </w:rPr>
        <w:t>снижению доли крупных зерен на 17%</w:t>
      </w:r>
      <w:r w:rsidR="00D741A9" w:rsidRPr="005664EC">
        <w:rPr>
          <w:rFonts w:eastAsia="Times New Roman"/>
          <w:szCs w:val="28"/>
        </w:rPr>
        <w:t xml:space="preserve"> </w:t>
      </w:r>
      <w:r w:rsidR="00F6596B" w:rsidRPr="005664EC">
        <w:rPr>
          <w:rFonts w:eastAsia="Times New Roman"/>
          <w:szCs w:val="28"/>
        </w:rPr>
        <w:t>и приводит к</w:t>
      </w:r>
      <w:r w:rsidR="00D741A9" w:rsidRPr="005664EC">
        <w:rPr>
          <w:rFonts w:eastAsia="Times New Roman"/>
          <w:szCs w:val="28"/>
        </w:rPr>
        <w:t xml:space="preserve"> </w:t>
      </w:r>
      <w:r w:rsidR="00D741A9" w:rsidRPr="005664EC">
        <w:rPr>
          <w:rFonts w:eastAsia="Times New Roman"/>
          <w:bCs/>
          <w:szCs w:val="28"/>
        </w:rPr>
        <w:t>повышению критической плотности тока на 13%</w:t>
      </w:r>
      <w:r w:rsidR="00793094" w:rsidRPr="005664EC">
        <w:rPr>
          <w:rFonts w:eastAsia="Times New Roman"/>
          <w:bCs/>
          <w:szCs w:val="28"/>
        </w:rPr>
        <w:t>.</w:t>
      </w:r>
    </w:p>
    <w:p w:rsidR="00D741A9" w:rsidRPr="005664EC" w:rsidRDefault="00555116" w:rsidP="006016C6">
      <w:pPr>
        <w:tabs>
          <w:tab w:val="left" w:pos="1134"/>
        </w:tabs>
        <w:spacing w:line="360" w:lineRule="auto"/>
        <w:ind w:firstLine="709"/>
        <w:jc w:val="both"/>
        <w:rPr>
          <w:rFonts w:eastAsia="Times New Roman"/>
          <w:szCs w:val="28"/>
        </w:rPr>
      </w:pPr>
      <w:r w:rsidRPr="005664EC">
        <w:rPr>
          <w:rFonts w:eastAsia="Times New Roman"/>
          <w:szCs w:val="28"/>
        </w:rPr>
        <w:t>6</w:t>
      </w:r>
      <w:r w:rsidR="00D741A9" w:rsidRPr="005664EC">
        <w:rPr>
          <w:rFonts w:eastAsia="Times New Roman"/>
          <w:szCs w:val="28"/>
        </w:rPr>
        <w:t>)</w:t>
      </w:r>
      <w:r w:rsidR="00D741A9" w:rsidRPr="005664EC">
        <w:rPr>
          <w:rFonts w:eastAsia="Times New Roman"/>
          <w:szCs w:val="28"/>
        </w:rPr>
        <w:tab/>
      </w:r>
      <w:r w:rsidR="00F6596B" w:rsidRPr="005664EC">
        <w:rPr>
          <w:rFonts w:eastAsia="Times New Roman"/>
          <w:szCs w:val="28"/>
        </w:rPr>
        <w:t xml:space="preserve">Методом МРС-анализа образцов </w:t>
      </w:r>
      <w:proofErr w:type="spellStart"/>
      <w:r w:rsidR="00F6596B" w:rsidRPr="005664EC">
        <w:rPr>
          <w:rFonts w:eastAsia="Times New Roman"/>
          <w:bCs/>
          <w:szCs w:val="28"/>
          <w:lang w:val="en-US"/>
        </w:rPr>
        <w:t>Nb</w:t>
      </w:r>
      <w:proofErr w:type="spellEnd"/>
      <w:r w:rsidR="00F6596B" w:rsidRPr="005664EC">
        <w:rPr>
          <w:rFonts w:eastAsia="Times New Roman"/>
          <w:bCs/>
          <w:szCs w:val="28"/>
          <w:vertAlign w:val="subscript"/>
        </w:rPr>
        <w:t>3</w:t>
      </w:r>
      <w:proofErr w:type="spellStart"/>
      <w:r w:rsidR="00F6596B" w:rsidRPr="005664EC">
        <w:rPr>
          <w:rFonts w:eastAsia="Times New Roman"/>
          <w:bCs/>
          <w:szCs w:val="28"/>
          <w:lang w:val="en-US"/>
        </w:rPr>
        <w:t>Sn</w:t>
      </w:r>
      <w:proofErr w:type="spellEnd"/>
      <w:r w:rsidR="00F6596B" w:rsidRPr="005664EC">
        <w:rPr>
          <w:rFonts w:eastAsia="Times New Roman"/>
          <w:bCs/>
          <w:szCs w:val="28"/>
        </w:rPr>
        <w:t xml:space="preserve"> сверхпроводников</w:t>
      </w:r>
      <w:r w:rsidR="00F6596B" w:rsidRPr="005664EC">
        <w:rPr>
          <w:rFonts w:eastAsia="Times New Roman"/>
          <w:szCs w:val="28"/>
        </w:rPr>
        <w:t xml:space="preserve"> после диффузионного отжига установлено</w:t>
      </w:r>
      <w:r w:rsidR="00D741A9" w:rsidRPr="005664EC">
        <w:rPr>
          <w:rFonts w:eastAsia="Times New Roman"/>
          <w:szCs w:val="28"/>
        </w:rPr>
        <w:t xml:space="preserve">, что </w:t>
      </w:r>
      <w:r w:rsidR="00F6596B" w:rsidRPr="005664EC">
        <w:rPr>
          <w:rFonts w:eastAsia="Times New Roman"/>
          <w:szCs w:val="28"/>
        </w:rPr>
        <w:t>в полученных проводниках содержится</w:t>
      </w:r>
      <w:r w:rsidR="00D741A9" w:rsidRPr="005664EC">
        <w:rPr>
          <w:rFonts w:eastAsia="Times New Roman"/>
          <w:szCs w:val="28"/>
        </w:rPr>
        <w:t xml:space="preserve"> </w:t>
      </w:r>
      <w:r w:rsidR="00F6596B" w:rsidRPr="005664EC">
        <w:rPr>
          <w:rFonts w:eastAsia="Times New Roman"/>
          <w:szCs w:val="28"/>
        </w:rPr>
        <w:t>значительное количество</w:t>
      </w:r>
      <w:r w:rsidR="00D741A9" w:rsidRPr="005664EC">
        <w:rPr>
          <w:rFonts w:eastAsia="Times New Roman"/>
          <w:szCs w:val="28"/>
        </w:rPr>
        <w:t xml:space="preserve"> </w:t>
      </w:r>
      <w:r w:rsidR="00D741A9" w:rsidRPr="005664EC">
        <w:rPr>
          <w:rFonts w:eastAsia="Times New Roman"/>
          <w:bCs/>
          <w:szCs w:val="28"/>
        </w:rPr>
        <w:t>остаточного олова (10</w:t>
      </w:r>
      <w:r w:rsidR="006016C6" w:rsidRPr="005664EC">
        <w:rPr>
          <w:rFonts w:eastAsia="Times New Roman"/>
          <w:bCs/>
          <w:szCs w:val="28"/>
        </w:rPr>
        <w:t>–</w:t>
      </w:r>
      <w:r w:rsidR="00D741A9" w:rsidRPr="005664EC">
        <w:rPr>
          <w:rFonts w:eastAsia="Times New Roman"/>
          <w:bCs/>
          <w:szCs w:val="28"/>
        </w:rPr>
        <w:t>14%)</w:t>
      </w:r>
      <w:r w:rsidR="00F6596B" w:rsidRPr="005664EC">
        <w:rPr>
          <w:rFonts w:eastAsia="Times New Roman"/>
          <w:bCs/>
          <w:szCs w:val="28"/>
        </w:rPr>
        <w:t>, что</w:t>
      </w:r>
      <w:r w:rsidR="00D741A9" w:rsidRPr="005664EC">
        <w:rPr>
          <w:rFonts w:eastAsia="Times New Roman"/>
          <w:szCs w:val="28"/>
        </w:rPr>
        <w:t xml:space="preserve"> позволяет </w:t>
      </w:r>
      <w:r w:rsidR="00F6596B" w:rsidRPr="005664EC">
        <w:rPr>
          <w:rFonts w:eastAsia="Times New Roman"/>
          <w:szCs w:val="28"/>
        </w:rPr>
        <w:t xml:space="preserve">оптимизировать новые конструкции за счет </w:t>
      </w:r>
      <w:r w:rsidR="00D741A9" w:rsidRPr="005664EC">
        <w:rPr>
          <w:rFonts w:eastAsia="Times New Roman"/>
          <w:bCs/>
          <w:szCs w:val="28"/>
        </w:rPr>
        <w:t>повы</w:t>
      </w:r>
      <w:r w:rsidR="00F6596B" w:rsidRPr="005664EC">
        <w:rPr>
          <w:rFonts w:eastAsia="Times New Roman"/>
          <w:bCs/>
          <w:szCs w:val="28"/>
        </w:rPr>
        <w:t>шения</w:t>
      </w:r>
      <w:r w:rsidR="00D741A9" w:rsidRPr="005664EC">
        <w:rPr>
          <w:rFonts w:eastAsia="Times New Roman"/>
          <w:bCs/>
          <w:szCs w:val="28"/>
        </w:rPr>
        <w:t xml:space="preserve"> </w:t>
      </w:r>
      <w:r w:rsidR="00F6596B" w:rsidRPr="005664EC">
        <w:rPr>
          <w:rFonts w:eastAsia="Times New Roman"/>
          <w:bCs/>
          <w:szCs w:val="28"/>
        </w:rPr>
        <w:t>коэффициента заполнения</w:t>
      </w:r>
      <w:r w:rsidR="00D741A9" w:rsidRPr="005664EC">
        <w:rPr>
          <w:rFonts w:eastAsia="Times New Roman"/>
          <w:bCs/>
          <w:szCs w:val="28"/>
        </w:rPr>
        <w:t xml:space="preserve"> по ниобию</w:t>
      </w:r>
      <w:r w:rsidR="00793094" w:rsidRPr="005664EC">
        <w:rPr>
          <w:rFonts w:eastAsia="Times New Roman"/>
          <w:szCs w:val="28"/>
        </w:rPr>
        <w:t>.</w:t>
      </w:r>
    </w:p>
    <w:p w:rsidR="00A72DB5" w:rsidRPr="005664EC" w:rsidRDefault="00555116" w:rsidP="006016C6">
      <w:pPr>
        <w:tabs>
          <w:tab w:val="left" w:pos="1134"/>
        </w:tabs>
        <w:spacing w:line="360" w:lineRule="auto"/>
        <w:ind w:firstLine="709"/>
        <w:jc w:val="both"/>
        <w:rPr>
          <w:rFonts w:eastAsia="Times New Roman"/>
          <w:bCs/>
          <w:szCs w:val="28"/>
        </w:rPr>
      </w:pPr>
      <w:r w:rsidRPr="005664EC">
        <w:rPr>
          <w:rFonts w:eastAsia="Times New Roman"/>
          <w:szCs w:val="28"/>
        </w:rPr>
        <w:t>7</w:t>
      </w:r>
      <w:r w:rsidR="00D741A9" w:rsidRPr="005664EC">
        <w:rPr>
          <w:rFonts w:eastAsia="Times New Roman"/>
          <w:szCs w:val="28"/>
        </w:rPr>
        <w:t xml:space="preserve">) </w:t>
      </w:r>
      <w:r w:rsidR="00D741A9" w:rsidRPr="005664EC">
        <w:rPr>
          <w:rFonts w:eastAsia="Times New Roman"/>
          <w:szCs w:val="28"/>
        </w:rPr>
        <w:tab/>
      </w:r>
      <w:r w:rsidR="00F6596B" w:rsidRPr="005664EC">
        <w:rPr>
          <w:rFonts w:eastAsia="Times New Roman"/>
          <w:szCs w:val="28"/>
        </w:rPr>
        <w:t>Показано</w:t>
      </w:r>
      <w:r w:rsidR="00D741A9" w:rsidRPr="005664EC">
        <w:rPr>
          <w:rFonts w:eastAsia="Times New Roman"/>
          <w:szCs w:val="28"/>
        </w:rPr>
        <w:t xml:space="preserve">, </w:t>
      </w:r>
      <w:r w:rsidRPr="005664EC">
        <w:rPr>
          <w:rFonts w:eastAsia="Times New Roman"/>
          <w:bCs/>
          <w:szCs w:val="28"/>
        </w:rPr>
        <w:t xml:space="preserve">что </w:t>
      </w:r>
      <w:r w:rsidR="00CB6A36" w:rsidRPr="005664EC">
        <w:rPr>
          <w:rFonts w:eastAsia="Times New Roman"/>
          <w:szCs w:val="28"/>
        </w:rPr>
        <w:t xml:space="preserve">стехиометрическое соотношение компонентов </w:t>
      </w:r>
      <w:proofErr w:type="spellStart"/>
      <w:r w:rsidR="00CB6A36" w:rsidRPr="005664EC">
        <w:rPr>
          <w:rFonts w:eastAsia="Times New Roman"/>
          <w:bCs/>
          <w:szCs w:val="28"/>
          <w:lang w:val="en-US"/>
        </w:rPr>
        <w:t>Nb</w:t>
      </w:r>
      <w:proofErr w:type="spellEnd"/>
      <w:r w:rsidR="00CB6A36" w:rsidRPr="005664EC">
        <w:rPr>
          <w:rFonts w:eastAsia="Times New Roman"/>
          <w:bCs/>
          <w:szCs w:val="28"/>
        </w:rPr>
        <w:t>/</w:t>
      </w:r>
      <w:proofErr w:type="spellStart"/>
      <w:r w:rsidR="00CB6A36" w:rsidRPr="005664EC">
        <w:rPr>
          <w:rFonts w:eastAsia="Times New Roman"/>
          <w:bCs/>
          <w:szCs w:val="28"/>
          <w:lang w:val="en-US"/>
        </w:rPr>
        <w:t>Sn</w:t>
      </w:r>
      <w:proofErr w:type="spellEnd"/>
      <w:r w:rsidR="00CB6A36" w:rsidRPr="005664EC">
        <w:rPr>
          <w:rFonts w:eastAsia="Times New Roman"/>
          <w:bCs/>
          <w:szCs w:val="28"/>
        </w:rPr>
        <w:t xml:space="preserve"> </w:t>
      </w:r>
      <w:r w:rsidR="00793094" w:rsidRPr="005664EC">
        <w:rPr>
          <w:rFonts w:eastAsia="Times New Roman"/>
          <w:bCs/>
          <w:szCs w:val="28"/>
        </w:rPr>
        <w:t>(</w:t>
      </w:r>
      <w:proofErr w:type="spellStart"/>
      <w:r w:rsidR="00CB6A36" w:rsidRPr="005664EC">
        <w:rPr>
          <w:rFonts w:eastAsia="Times New Roman"/>
          <w:bCs/>
          <w:szCs w:val="28"/>
        </w:rPr>
        <w:t>ат</w:t>
      </w:r>
      <w:proofErr w:type="spellEnd"/>
      <w:r w:rsidR="00CB6A36" w:rsidRPr="005664EC">
        <w:rPr>
          <w:rFonts w:eastAsia="Times New Roman"/>
          <w:bCs/>
          <w:szCs w:val="28"/>
        </w:rPr>
        <w:t>.%</w:t>
      </w:r>
      <w:r w:rsidR="00CB6A36" w:rsidRPr="005664EC">
        <w:rPr>
          <w:rFonts w:eastAsia="Times New Roman"/>
          <w:szCs w:val="28"/>
        </w:rPr>
        <w:t>)</w:t>
      </w:r>
      <w:r w:rsidR="00CB6A36" w:rsidRPr="005664EC">
        <w:rPr>
          <w:rFonts w:eastAsia="Times New Roman"/>
          <w:bCs/>
          <w:szCs w:val="28"/>
        </w:rPr>
        <w:t xml:space="preserve"> в сверхпроводящем слое </w:t>
      </w:r>
      <w:r w:rsidR="00CB6A36" w:rsidRPr="005664EC">
        <w:rPr>
          <w:rFonts w:eastAsia="Times New Roman"/>
          <w:szCs w:val="28"/>
        </w:rPr>
        <w:t xml:space="preserve">варьируется от </w:t>
      </w:r>
      <w:r w:rsidR="000A2EC9" w:rsidRPr="005664EC">
        <w:rPr>
          <w:rFonts w:eastAsia="Times New Roman"/>
          <w:bCs/>
          <w:szCs w:val="28"/>
        </w:rPr>
        <w:t>77,8/22,2 до 76,8/23,2.</w:t>
      </w:r>
    </w:p>
    <w:p w:rsidR="00555116" w:rsidRPr="005664EC" w:rsidRDefault="00555116" w:rsidP="003B4AD3">
      <w:pPr>
        <w:spacing w:line="360" w:lineRule="auto"/>
        <w:jc w:val="both"/>
        <w:rPr>
          <w:rFonts w:eastAsia="Times New Roman"/>
          <w:szCs w:val="28"/>
        </w:rPr>
      </w:pPr>
    </w:p>
    <w:p w:rsidR="00882745" w:rsidRPr="005664EC" w:rsidRDefault="006016C6" w:rsidP="006016C6">
      <w:pPr>
        <w:pStyle w:val="1"/>
        <w:tabs>
          <w:tab w:val="left" w:pos="851"/>
        </w:tabs>
        <w:spacing w:line="360" w:lineRule="auto"/>
        <w:ind w:firstLine="567"/>
        <w:jc w:val="both"/>
        <w:rPr>
          <w:b w:val="0"/>
          <w:szCs w:val="28"/>
          <w:lang w:val="en-US"/>
        </w:rPr>
      </w:pPr>
      <w:r w:rsidRPr="005664EC">
        <w:rPr>
          <w:b w:val="0"/>
          <w:szCs w:val="28"/>
        </w:rPr>
        <w:lastRenderedPageBreak/>
        <w:t>Литература</w:t>
      </w:r>
    </w:p>
    <w:p w:rsidR="00555116" w:rsidRPr="005664EC" w:rsidRDefault="00555116" w:rsidP="006016C6">
      <w:pPr>
        <w:pStyle w:val="a5"/>
        <w:numPr>
          <w:ilvl w:val="0"/>
          <w:numId w:val="1"/>
        </w:numPr>
        <w:tabs>
          <w:tab w:val="left" w:pos="851"/>
        </w:tabs>
        <w:spacing w:line="360" w:lineRule="auto"/>
        <w:ind w:left="0" w:firstLine="567"/>
        <w:jc w:val="both"/>
        <w:rPr>
          <w:szCs w:val="28"/>
          <w:lang w:val="en-US"/>
        </w:rPr>
      </w:pPr>
      <w:r w:rsidRPr="005664EC">
        <w:rPr>
          <w:szCs w:val="28"/>
        </w:rPr>
        <w:t>А</w:t>
      </w:r>
      <w:r w:rsidRPr="005664EC">
        <w:rPr>
          <w:szCs w:val="28"/>
          <w:lang w:val="en-US"/>
        </w:rPr>
        <w:t xml:space="preserve">. </w:t>
      </w:r>
      <w:proofErr w:type="gramStart"/>
      <w:r w:rsidRPr="005664EC">
        <w:rPr>
          <w:szCs w:val="28"/>
        </w:rPr>
        <w:t>В</w:t>
      </w:r>
      <w:proofErr w:type="spellStart"/>
      <w:proofErr w:type="gramEnd"/>
      <w:r w:rsidRPr="005664EC">
        <w:rPr>
          <w:szCs w:val="28"/>
          <w:lang w:val="en-US"/>
        </w:rPr>
        <w:t>allarino</w:t>
      </w:r>
      <w:proofErr w:type="spellEnd"/>
      <w:r w:rsidRPr="005664EC">
        <w:rPr>
          <w:szCs w:val="28"/>
          <w:lang w:val="en-US"/>
        </w:rPr>
        <w:t xml:space="preserve">, L. </w:t>
      </w:r>
      <w:proofErr w:type="spellStart"/>
      <w:r w:rsidRPr="005664EC">
        <w:rPr>
          <w:szCs w:val="28"/>
          <w:lang w:val="en-US"/>
        </w:rPr>
        <w:t>Bottura</w:t>
      </w:r>
      <w:proofErr w:type="spellEnd"/>
      <w:r w:rsidRPr="005664EC">
        <w:rPr>
          <w:szCs w:val="28"/>
          <w:lang w:val="en-US"/>
        </w:rPr>
        <w:t xml:space="preserve"> </w:t>
      </w:r>
      <w:r w:rsidR="00AA0255" w:rsidRPr="005664EC">
        <w:rPr>
          <w:szCs w:val="28"/>
          <w:lang w:val="en-US"/>
        </w:rPr>
        <w:t>Targets for R&amp;D on Nb3Sn Conductor for High Energy Physics</w:t>
      </w:r>
      <w:r w:rsidRPr="005664EC">
        <w:rPr>
          <w:szCs w:val="28"/>
          <w:lang w:val="en-US"/>
        </w:rPr>
        <w:t xml:space="preserve">: </w:t>
      </w:r>
      <w:r w:rsidR="00AA0255" w:rsidRPr="005664EC">
        <w:rPr>
          <w:szCs w:val="28"/>
          <w:lang w:val="en-US"/>
        </w:rPr>
        <w:t>IEEE Transactions on Applied superconductivity, vol</w:t>
      </w:r>
      <w:r w:rsidRPr="005664EC">
        <w:rPr>
          <w:szCs w:val="28"/>
          <w:lang w:val="en-US"/>
        </w:rPr>
        <w:t>.</w:t>
      </w:r>
      <w:r w:rsidR="00AA0255" w:rsidRPr="005664EC">
        <w:rPr>
          <w:szCs w:val="28"/>
          <w:lang w:val="en-US"/>
        </w:rPr>
        <w:t xml:space="preserve"> 25, no. 3,</w:t>
      </w:r>
      <w:r w:rsidRPr="005664EC">
        <w:rPr>
          <w:szCs w:val="28"/>
          <w:lang w:val="en-US"/>
        </w:rPr>
        <w:t xml:space="preserve">– </w:t>
      </w:r>
      <w:r w:rsidR="00AA0255" w:rsidRPr="005664EC">
        <w:rPr>
          <w:szCs w:val="28"/>
          <w:lang w:val="en-US"/>
        </w:rPr>
        <w:t>June 2015</w:t>
      </w:r>
    </w:p>
    <w:p w:rsidR="00641BA9" w:rsidRPr="005664EC" w:rsidRDefault="00641BA9" w:rsidP="006016C6">
      <w:pPr>
        <w:pStyle w:val="a5"/>
        <w:numPr>
          <w:ilvl w:val="0"/>
          <w:numId w:val="1"/>
        </w:numPr>
        <w:tabs>
          <w:tab w:val="left" w:pos="851"/>
        </w:tabs>
        <w:spacing w:line="360" w:lineRule="auto"/>
        <w:ind w:left="0" w:firstLine="567"/>
        <w:jc w:val="both"/>
        <w:rPr>
          <w:szCs w:val="28"/>
          <w:lang w:val="en-US"/>
        </w:rPr>
      </w:pPr>
      <w:r w:rsidRPr="005664EC">
        <w:rPr>
          <w:szCs w:val="28"/>
        </w:rPr>
        <w:t>А.</w:t>
      </w:r>
      <w:r w:rsidR="007D14E5" w:rsidRPr="005664EC">
        <w:rPr>
          <w:szCs w:val="28"/>
        </w:rPr>
        <w:t xml:space="preserve"> </w:t>
      </w:r>
      <w:proofErr w:type="spellStart"/>
      <w:r w:rsidRPr="005664EC">
        <w:rPr>
          <w:szCs w:val="28"/>
        </w:rPr>
        <w:t>Кемпбелл</w:t>
      </w:r>
      <w:proofErr w:type="spellEnd"/>
      <w:r w:rsidRPr="005664EC">
        <w:rPr>
          <w:szCs w:val="28"/>
        </w:rPr>
        <w:t xml:space="preserve">, Дж. </w:t>
      </w:r>
      <w:proofErr w:type="spellStart"/>
      <w:r w:rsidRPr="005664EC">
        <w:rPr>
          <w:szCs w:val="28"/>
        </w:rPr>
        <w:t>Иветс</w:t>
      </w:r>
      <w:proofErr w:type="spellEnd"/>
      <w:r w:rsidRPr="005664EC">
        <w:rPr>
          <w:szCs w:val="28"/>
        </w:rPr>
        <w:t>. Критические токи в сверхпроводниках. Перевод с английского А.И.</w:t>
      </w:r>
      <w:r w:rsidR="007D14E5" w:rsidRPr="005664EC">
        <w:rPr>
          <w:szCs w:val="28"/>
        </w:rPr>
        <w:t xml:space="preserve"> </w:t>
      </w:r>
      <w:proofErr w:type="spellStart"/>
      <w:r w:rsidRPr="005664EC">
        <w:rPr>
          <w:szCs w:val="28"/>
        </w:rPr>
        <w:t>Русинова</w:t>
      </w:r>
      <w:proofErr w:type="spellEnd"/>
      <w:r w:rsidRPr="005664EC">
        <w:rPr>
          <w:szCs w:val="28"/>
        </w:rPr>
        <w:t>. Под редакцией д-ра физ</w:t>
      </w:r>
      <w:proofErr w:type="gramStart"/>
      <w:r w:rsidRPr="005664EC">
        <w:rPr>
          <w:szCs w:val="28"/>
        </w:rPr>
        <w:t>.-</w:t>
      </w:r>
      <w:proofErr w:type="gramEnd"/>
      <w:r w:rsidRPr="005664EC">
        <w:rPr>
          <w:szCs w:val="28"/>
        </w:rPr>
        <w:t>мат. Наук В.В. Шмидта. Издательство «МИР», 1975</w:t>
      </w:r>
    </w:p>
    <w:p w:rsidR="007D14E5" w:rsidRPr="005664EC" w:rsidRDefault="007D14E5" w:rsidP="006016C6">
      <w:pPr>
        <w:pStyle w:val="a5"/>
        <w:numPr>
          <w:ilvl w:val="0"/>
          <w:numId w:val="1"/>
        </w:numPr>
        <w:tabs>
          <w:tab w:val="left" w:pos="851"/>
        </w:tabs>
        <w:spacing w:line="360" w:lineRule="auto"/>
        <w:ind w:left="0" w:firstLine="567"/>
        <w:jc w:val="both"/>
        <w:rPr>
          <w:szCs w:val="28"/>
        </w:rPr>
      </w:pPr>
      <w:r w:rsidRPr="005664EC">
        <w:rPr>
          <w:szCs w:val="28"/>
        </w:rPr>
        <w:t xml:space="preserve">Ю.В. </w:t>
      </w:r>
      <w:proofErr w:type="spellStart"/>
      <w:r w:rsidRPr="005664EC">
        <w:rPr>
          <w:szCs w:val="28"/>
        </w:rPr>
        <w:t>ЕфимовЮ</w:t>
      </w:r>
      <w:proofErr w:type="spellEnd"/>
      <w:r w:rsidRPr="005664EC">
        <w:rPr>
          <w:szCs w:val="28"/>
        </w:rPr>
        <w:t xml:space="preserve"> П. </w:t>
      </w:r>
      <w:proofErr w:type="spellStart"/>
      <w:r w:rsidRPr="005664EC">
        <w:rPr>
          <w:szCs w:val="28"/>
        </w:rPr>
        <w:t>Пауфлер</w:t>
      </w:r>
      <w:proofErr w:type="spellEnd"/>
      <w:r w:rsidRPr="005664EC">
        <w:rPr>
          <w:szCs w:val="28"/>
        </w:rPr>
        <w:t>, Б.П. Михайлов/ Макро- и микроструктура сверхпроводящих сплавов (с атласом микроструктур)/</w:t>
      </w:r>
      <w:proofErr w:type="spellStart"/>
      <w:r w:rsidRPr="005664EC">
        <w:rPr>
          <w:szCs w:val="28"/>
        </w:rPr>
        <w:t>Отв</w:t>
      </w:r>
      <w:proofErr w:type="gramStart"/>
      <w:r w:rsidRPr="005664EC">
        <w:rPr>
          <w:szCs w:val="28"/>
        </w:rPr>
        <w:t>.р</w:t>
      </w:r>
      <w:proofErr w:type="gramEnd"/>
      <w:r w:rsidRPr="005664EC">
        <w:rPr>
          <w:szCs w:val="28"/>
        </w:rPr>
        <w:t>ед</w:t>
      </w:r>
      <w:proofErr w:type="spellEnd"/>
      <w:r w:rsidRPr="005664EC">
        <w:rPr>
          <w:szCs w:val="28"/>
        </w:rPr>
        <w:t>. Е.М. Савицкий/</w:t>
      </w:r>
      <w:r w:rsidR="006016C6" w:rsidRPr="005664EC">
        <w:rPr>
          <w:szCs w:val="28"/>
        </w:rPr>
        <w:t xml:space="preserve"> </w:t>
      </w:r>
      <w:r w:rsidRPr="005664EC">
        <w:rPr>
          <w:szCs w:val="28"/>
        </w:rPr>
        <w:t>Изд. «Наука»/Москва/1984</w:t>
      </w:r>
    </w:p>
    <w:p w:rsidR="00F72286" w:rsidRPr="005664EC" w:rsidRDefault="008F55E8" w:rsidP="006016C6">
      <w:pPr>
        <w:pStyle w:val="a5"/>
        <w:numPr>
          <w:ilvl w:val="0"/>
          <w:numId w:val="1"/>
        </w:numPr>
        <w:tabs>
          <w:tab w:val="left" w:pos="851"/>
        </w:tabs>
        <w:spacing w:line="360" w:lineRule="auto"/>
        <w:ind w:left="0" w:firstLine="567"/>
        <w:jc w:val="both"/>
        <w:rPr>
          <w:szCs w:val="28"/>
          <w:lang w:val="en-US"/>
        </w:rPr>
      </w:pPr>
      <w:r w:rsidRPr="005664EC">
        <w:rPr>
          <w:szCs w:val="28"/>
        </w:rPr>
        <w:t xml:space="preserve">Металловедение и технология сверхпроводящих материалов./Под ред. </w:t>
      </w:r>
      <w:proofErr w:type="spellStart"/>
      <w:r w:rsidRPr="005664EC">
        <w:rPr>
          <w:szCs w:val="28"/>
        </w:rPr>
        <w:t>Фонера</w:t>
      </w:r>
      <w:proofErr w:type="spellEnd"/>
      <w:r w:rsidRPr="005664EC">
        <w:rPr>
          <w:szCs w:val="28"/>
        </w:rPr>
        <w:t xml:space="preserve"> С., Шварца Б./США, 1981: Пер. с англ. М.: Металлургия, 1987. </w:t>
      </w:r>
      <w:r w:rsidRPr="005664EC">
        <w:rPr>
          <w:szCs w:val="28"/>
          <w:lang w:val="en-US"/>
        </w:rPr>
        <w:t>560 с.</w:t>
      </w:r>
    </w:p>
    <w:p w:rsidR="00F72286" w:rsidRPr="005664EC" w:rsidRDefault="00F72286" w:rsidP="006016C6">
      <w:pPr>
        <w:pStyle w:val="a5"/>
        <w:numPr>
          <w:ilvl w:val="0"/>
          <w:numId w:val="1"/>
        </w:numPr>
        <w:tabs>
          <w:tab w:val="left" w:pos="851"/>
        </w:tabs>
        <w:spacing w:line="360" w:lineRule="auto"/>
        <w:ind w:left="0" w:firstLine="567"/>
        <w:jc w:val="both"/>
        <w:rPr>
          <w:szCs w:val="28"/>
          <w:lang w:val="en-US"/>
        </w:rPr>
      </w:pPr>
      <w:proofErr w:type="spellStart"/>
      <w:r w:rsidRPr="005664EC">
        <w:rPr>
          <w:szCs w:val="28"/>
          <w:lang w:val="en-US"/>
        </w:rPr>
        <w:t>Iternally</w:t>
      </w:r>
      <w:proofErr w:type="spellEnd"/>
      <w:r w:rsidRPr="005664EC">
        <w:rPr>
          <w:szCs w:val="28"/>
          <w:lang w:val="en-US"/>
        </w:rPr>
        <w:t xml:space="preserve"> oxidized Nb</w:t>
      </w:r>
      <w:r w:rsidRPr="005664EC">
        <w:rPr>
          <w:szCs w:val="28"/>
          <w:vertAlign w:val="subscript"/>
          <w:lang w:val="en-US"/>
        </w:rPr>
        <w:t>3</w:t>
      </w:r>
      <w:r w:rsidRPr="005664EC">
        <w:rPr>
          <w:szCs w:val="28"/>
          <w:lang w:val="en-US"/>
        </w:rPr>
        <w:t>Sn strands with fine grain size and high critical current density/</w:t>
      </w:r>
      <w:proofErr w:type="spellStart"/>
      <w:r w:rsidRPr="005664EC">
        <w:rPr>
          <w:szCs w:val="28"/>
          <w:lang w:val="en-US"/>
        </w:rPr>
        <w:t>Xingchen</w:t>
      </w:r>
      <w:proofErr w:type="spellEnd"/>
      <w:r w:rsidRPr="005664EC">
        <w:rPr>
          <w:szCs w:val="28"/>
          <w:lang w:val="en-US"/>
        </w:rPr>
        <w:t xml:space="preserve"> </w:t>
      </w:r>
      <w:proofErr w:type="spellStart"/>
      <w:r w:rsidRPr="005664EC">
        <w:rPr>
          <w:szCs w:val="28"/>
          <w:lang w:val="en-US"/>
        </w:rPr>
        <w:t>Xu</w:t>
      </w:r>
      <w:proofErr w:type="spellEnd"/>
      <w:r w:rsidRPr="005664EC">
        <w:rPr>
          <w:szCs w:val="28"/>
          <w:lang w:val="en-US"/>
        </w:rPr>
        <w:t xml:space="preserve">, Michael D. </w:t>
      </w:r>
      <w:proofErr w:type="spellStart"/>
      <w:r w:rsidRPr="005664EC">
        <w:rPr>
          <w:szCs w:val="28"/>
          <w:lang w:val="en-US"/>
        </w:rPr>
        <w:t>Sumption</w:t>
      </w:r>
      <w:proofErr w:type="spellEnd"/>
      <w:r w:rsidRPr="005664EC">
        <w:rPr>
          <w:szCs w:val="28"/>
          <w:lang w:val="en-US"/>
        </w:rPr>
        <w:t xml:space="preserve">, </w:t>
      </w:r>
      <w:proofErr w:type="spellStart"/>
      <w:r w:rsidRPr="005664EC">
        <w:rPr>
          <w:szCs w:val="28"/>
          <w:lang w:val="en-US"/>
        </w:rPr>
        <w:t>Xuan</w:t>
      </w:r>
      <w:proofErr w:type="spellEnd"/>
      <w:r w:rsidRPr="005664EC">
        <w:rPr>
          <w:szCs w:val="28"/>
          <w:lang w:val="en-US"/>
        </w:rPr>
        <w:t xml:space="preserve"> </w:t>
      </w:r>
      <w:proofErr w:type="spellStart"/>
      <w:r w:rsidRPr="005664EC">
        <w:rPr>
          <w:szCs w:val="28"/>
          <w:lang w:val="en-US"/>
        </w:rPr>
        <w:t>Peng</w:t>
      </w:r>
      <w:proofErr w:type="spellEnd"/>
      <w:r w:rsidRPr="005664EC">
        <w:rPr>
          <w:szCs w:val="28"/>
          <w:lang w:val="en-US"/>
        </w:rPr>
        <w:t>/Advanced Materials 2015, 27, 1346-1350</w:t>
      </w:r>
    </w:p>
    <w:p w:rsidR="00F72286" w:rsidRPr="005664EC" w:rsidRDefault="00F72286" w:rsidP="006016C6">
      <w:pPr>
        <w:pStyle w:val="a5"/>
        <w:numPr>
          <w:ilvl w:val="0"/>
          <w:numId w:val="1"/>
        </w:numPr>
        <w:tabs>
          <w:tab w:val="left" w:pos="851"/>
        </w:tabs>
        <w:spacing w:line="360" w:lineRule="auto"/>
        <w:ind w:left="0" w:firstLine="567"/>
        <w:jc w:val="both"/>
        <w:rPr>
          <w:szCs w:val="28"/>
          <w:lang w:val="en-US"/>
        </w:rPr>
      </w:pPr>
      <w:r w:rsidRPr="005664EC">
        <w:rPr>
          <w:szCs w:val="28"/>
          <w:lang w:val="en-US"/>
        </w:rPr>
        <w:t xml:space="preserve">D.R. </w:t>
      </w:r>
      <w:proofErr w:type="spellStart"/>
      <w:r w:rsidRPr="005664EC">
        <w:rPr>
          <w:szCs w:val="28"/>
          <w:lang w:val="en-US"/>
        </w:rPr>
        <w:t>Dietderich</w:t>
      </w:r>
      <w:proofErr w:type="spellEnd"/>
      <w:r w:rsidRPr="005664EC">
        <w:rPr>
          <w:szCs w:val="28"/>
          <w:lang w:val="en-US"/>
        </w:rPr>
        <w:t xml:space="preserve">, A. </w:t>
      </w:r>
      <w:proofErr w:type="spellStart"/>
      <w:r w:rsidRPr="005664EC">
        <w:rPr>
          <w:szCs w:val="28"/>
          <w:lang w:val="en-US"/>
        </w:rPr>
        <w:t>Codeke</w:t>
      </w:r>
      <w:proofErr w:type="spellEnd"/>
      <w:r w:rsidRPr="005664EC">
        <w:rPr>
          <w:szCs w:val="28"/>
          <w:lang w:val="en-US"/>
        </w:rPr>
        <w:t>, Cryogenics 2008, 48, 331</w:t>
      </w:r>
    </w:p>
    <w:p w:rsidR="00F955C8" w:rsidRPr="005664EC" w:rsidRDefault="00F955C8" w:rsidP="006016C6">
      <w:pPr>
        <w:pStyle w:val="a5"/>
        <w:numPr>
          <w:ilvl w:val="0"/>
          <w:numId w:val="1"/>
        </w:numPr>
        <w:tabs>
          <w:tab w:val="left" w:pos="851"/>
        </w:tabs>
        <w:spacing w:line="360" w:lineRule="auto"/>
        <w:ind w:left="0" w:firstLine="567"/>
        <w:jc w:val="both"/>
        <w:rPr>
          <w:szCs w:val="28"/>
          <w:lang w:val="en-US"/>
        </w:rPr>
      </w:pPr>
      <w:r w:rsidRPr="005664EC">
        <w:rPr>
          <w:szCs w:val="28"/>
          <w:lang w:val="en-US"/>
        </w:rPr>
        <w:t xml:space="preserve">C </w:t>
      </w:r>
      <w:proofErr w:type="spellStart"/>
      <w:r w:rsidRPr="005664EC">
        <w:rPr>
          <w:szCs w:val="28"/>
          <w:lang w:val="en-US"/>
        </w:rPr>
        <w:t>Scheuerlein</w:t>
      </w:r>
      <w:proofErr w:type="spellEnd"/>
      <w:r w:rsidRPr="005664EC">
        <w:rPr>
          <w:szCs w:val="28"/>
          <w:lang w:val="en-US"/>
        </w:rPr>
        <w:t xml:space="preserve">, M Di </w:t>
      </w:r>
      <w:proofErr w:type="spellStart"/>
      <w:r w:rsidRPr="005664EC">
        <w:rPr>
          <w:szCs w:val="28"/>
          <w:lang w:val="en-US"/>
        </w:rPr>
        <w:t>Michiel</w:t>
      </w:r>
      <w:proofErr w:type="spellEnd"/>
      <w:r w:rsidRPr="005664EC">
        <w:rPr>
          <w:szCs w:val="28"/>
          <w:lang w:val="en-US"/>
        </w:rPr>
        <w:t xml:space="preserve">, L </w:t>
      </w:r>
      <w:proofErr w:type="spellStart"/>
      <w:r w:rsidRPr="005664EC">
        <w:rPr>
          <w:szCs w:val="28"/>
          <w:lang w:val="en-US"/>
        </w:rPr>
        <w:t>Thilly</w:t>
      </w:r>
      <w:proofErr w:type="spellEnd"/>
      <w:r w:rsidRPr="005664EC">
        <w:rPr>
          <w:szCs w:val="28"/>
          <w:lang w:val="en-US"/>
        </w:rPr>
        <w:t xml:space="preserve">, F </w:t>
      </w:r>
      <w:proofErr w:type="spellStart"/>
      <w:r w:rsidRPr="005664EC">
        <w:rPr>
          <w:szCs w:val="28"/>
          <w:lang w:val="en-US"/>
        </w:rPr>
        <w:t>Buta</w:t>
      </w:r>
      <w:proofErr w:type="spellEnd"/>
      <w:r w:rsidRPr="005664EC">
        <w:rPr>
          <w:szCs w:val="28"/>
          <w:lang w:val="en-US"/>
        </w:rPr>
        <w:t xml:space="preserve">, X </w:t>
      </w:r>
      <w:proofErr w:type="spellStart"/>
      <w:r w:rsidRPr="005664EC">
        <w:rPr>
          <w:szCs w:val="28"/>
          <w:lang w:val="en-US"/>
        </w:rPr>
        <w:t>Peng</w:t>
      </w:r>
      <w:proofErr w:type="spellEnd"/>
      <w:r w:rsidRPr="005664EC">
        <w:rPr>
          <w:szCs w:val="28"/>
          <w:lang w:val="en-US"/>
        </w:rPr>
        <w:t xml:space="preserve">, E Gregory, J A </w:t>
      </w:r>
      <w:proofErr w:type="spellStart"/>
      <w:r w:rsidRPr="005664EC">
        <w:rPr>
          <w:szCs w:val="28"/>
          <w:lang w:val="en-US"/>
        </w:rPr>
        <w:t>Parrell</w:t>
      </w:r>
      <w:proofErr w:type="spellEnd"/>
      <w:r w:rsidRPr="005664EC">
        <w:rPr>
          <w:szCs w:val="28"/>
          <w:lang w:val="en-US"/>
        </w:rPr>
        <w:t xml:space="preserve">, I Pong, B </w:t>
      </w:r>
      <w:proofErr w:type="spellStart"/>
      <w:r w:rsidRPr="005664EC">
        <w:rPr>
          <w:szCs w:val="28"/>
          <w:lang w:val="en-US"/>
        </w:rPr>
        <w:t>Bordini</w:t>
      </w:r>
      <w:proofErr w:type="spellEnd"/>
      <w:r w:rsidRPr="005664EC">
        <w:rPr>
          <w:szCs w:val="28"/>
          <w:lang w:val="en-US"/>
        </w:rPr>
        <w:t xml:space="preserve">, M </w:t>
      </w:r>
      <w:proofErr w:type="spellStart"/>
      <w:r w:rsidRPr="005664EC">
        <w:rPr>
          <w:szCs w:val="28"/>
          <w:lang w:val="en-US"/>
        </w:rPr>
        <w:t>Cantoni</w:t>
      </w:r>
      <w:proofErr w:type="spellEnd"/>
      <w:r w:rsidRPr="005664EC">
        <w:rPr>
          <w:szCs w:val="28"/>
          <w:lang w:val="en-US"/>
        </w:rPr>
        <w:t>/Phase transformations during the reaction heat treatment of Nb3Sn superconductors/9th European Conference on Applied Superconductivity (EUCAS 09)/ Journal of Physics: Conference Series 234 (2010) 022032</w:t>
      </w:r>
    </w:p>
    <w:p w:rsidR="00F955C8" w:rsidRPr="005664EC" w:rsidRDefault="00F955C8" w:rsidP="006016C6">
      <w:pPr>
        <w:pStyle w:val="a5"/>
        <w:numPr>
          <w:ilvl w:val="0"/>
          <w:numId w:val="1"/>
        </w:numPr>
        <w:tabs>
          <w:tab w:val="left" w:pos="851"/>
        </w:tabs>
        <w:spacing w:line="360" w:lineRule="auto"/>
        <w:ind w:left="0" w:firstLine="567"/>
        <w:jc w:val="both"/>
        <w:rPr>
          <w:szCs w:val="28"/>
          <w:lang w:val="en-US"/>
        </w:rPr>
      </w:pPr>
      <w:r w:rsidRPr="005664EC">
        <w:rPr>
          <w:szCs w:val="28"/>
          <w:lang w:val="en-US"/>
        </w:rPr>
        <w:t xml:space="preserve">R. </w:t>
      </w:r>
      <w:proofErr w:type="spellStart"/>
      <w:r w:rsidRPr="005664EC">
        <w:rPr>
          <w:szCs w:val="28"/>
          <w:lang w:val="en-US"/>
        </w:rPr>
        <w:t>Flukiger</w:t>
      </w:r>
      <w:proofErr w:type="spellEnd"/>
      <w:r w:rsidRPr="005664EC">
        <w:rPr>
          <w:szCs w:val="28"/>
          <w:lang w:val="en-US"/>
        </w:rPr>
        <w:t xml:space="preserve">, D. </w:t>
      </w:r>
      <w:proofErr w:type="spellStart"/>
      <w:r w:rsidRPr="005664EC">
        <w:rPr>
          <w:szCs w:val="28"/>
          <w:lang w:val="en-US"/>
        </w:rPr>
        <w:t>Uglietti</w:t>
      </w:r>
      <w:proofErr w:type="spellEnd"/>
      <w:r w:rsidRPr="005664EC">
        <w:rPr>
          <w:szCs w:val="28"/>
          <w:lang w:val="en-US"/>
        </w:rPr>
        <w:t xml:space="preserve">, C. </w:t>
      </w:r>
      <w:proofErr w:type="spellStart"/>
      <w:r w:rsidRPr="005664EC">
        <w:rPr>
          <w:szCs w:val="28"/>
          <w:lang w:val="en-US"/>
        </w:rPr>
        <w:t>Senatore</w:t>
      </w:r>
      <w:proofErr w:type="spellEnd"/>
      <w:r w:rsidRPr="005664EC">
        <w:rPr>
          <w:szCs w:val="28"/>
          <w:lang w:val="en-US"/>
        </w:rPr>
        <w:t xml:space="preserve">, F. </w:t>
      </w:r>
      <w:proofErr w:type="spellStart"/>
      <w:r w:rsidRPr="005664EC">
        <w:rPr>
          <w:szCs w:val="28"/>
          <w:lang w:val="en-US"/>
        </w:rPr>
        <w:t>Buta</w:t>
      </w:r>
      <w:proofErr w:type="spellEnd"/>
      <w:r w:rsidRPr="005664EC">
        <w:rPr>
          <w:szCs w:val="28"/>
          <w:lang w:val="en-US"/>
        </w:rPr>
        <w:t xml:space="preserve"> “Microstructure, composition and critical current density of superconducting Nb</w:t>
      </w:r>
      <w:r w:rsidRPr="005664EC">
        <w:rPr>
          <w:szCs w:val="28"/>
          <w:vertAlign w:val="subscript"/>
          <w:lang w:val="en-US"/>
        </w:rPr>
        <w:t>3</w:t>
      </w:r>
      <w:r w:rsidRPr="005664EC">
        <w:rPr>
          <w:szCs w:val="28"/>
          <w:lang w:val="en-US"/>
        </w:rPr>
        <w:t>Sn wires” Cryogenics 48 (2008) p</w:t>
      </w:r>
      <w:r w:rsidR="00200D1D" w:rsidRPr="005664EC">
        <w:rPr>
          <w:szCs w:val="28"/>
          <w:lang w:val="en-US"/>
        </w:rPr>
        <w:t xml:space="preserve">. </w:t>
      </w:r>
      <w:r w:rsidRPr="005664EC">
        <w:rPr>
          <w:szCs w:val="28"/>
          <w:lang w:val="en-US"/>
        </w:rPr>
        <w:t>293-308</w:t>
      </w:r>
    </w:p>
    <w:sectPr w:rsidR="00F955C8" w:rsidRPr="005664EC" w:rsidSect="003B4AD3">
      <w:footerReference w:type="default" r:id="rId28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2FFA" w:rsidRDefault="00DF2FFA" w:rsidP="00882745">
      <w:r>
        <w:separator/>
      </w:r>
    </w:p>
  </w:endnote>
  <w:endnote w:type="continuationSeparator" w:id="0">
    <w:p w:rsidR="00DF2FFA" w:rsidRDefault="00DF2FFA" w:rsidP="008827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30DEC" w:rsidRDefault="008F7B7A">
    <w:pPr>
      <w:pStyle w:val="ad"/>
      <w:jc w:val="center"/>
    </w:pPr>
    <w:r>
      <w:fldChar w:fldCharType="begin"/>
    </w:r>
    <w:r w:rsidR="008B4F42">
      <w:instrText>PAGE   \* MERGEFORMAT</w:instrText>
    </w:r>
    <w:r>
      <w:fldChar w:fldCharType="separate"/>
    </w:r>
    <w:r w:rsidR="005664EC">
      <w:rPr>
        <w:noProof/>
      </w:rPr>
      <w:t>5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2FFA" w:rsidRDefault="00DF2FFA" w:rsidP="00882745">
      <w:r>
        <w:separator/>
      </w:r>
    </w:p>
  </w:footnote>
  <w:footnote w:type="continuationSeparator" w:id="0">
    <w:p w:rsidR="00DF2FFA" w:rsidRDefault="00DF2FFA" w:rsidP="008827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D30EED"/>
    <w:multiLevelType w:val="hybridMultilevel"/>
    <w:tmpl w:val="300CA21A"/>
    <w:lvl w:ilvl="0" w:tplc="BC6052CE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">
    <w:nsid w:val="1D8533C2"/>
    <w:multiLevelType w:val="hybridMultilevel"/>
    <w:tmpl w:val="BDF4C794"/>
    <w:lvl w:ilvl="0" w:tplc="04DA6D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C0BB0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2A0EE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2A2414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6AC0B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C62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0A035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0B65D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580DF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1FCC0485"/>
    <w:multiLevelType w:val="hybridMultilevel"/>
    <w:tmpl w:val="3858EB46"/>
    <w:lvl w:ilvl="0" w:tplc="741A7D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3C2C7F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88635E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266E8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92004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AA6003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93CB6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C888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9EEF7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28AE4325"/>
    <w:multiLevelType w:val="hybridMultilevel"/>
    <w:tmpl w:val="A3D6DF78"/>
    <w:lvl w:ilvl="0" w:tplc="8A4C2B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14B4B7D"/>
    <w:multiLevelType w:val="hybridMultilevel"/>
    <w:tmpl w:val="747C3DEA"/>
    <w:lvl w:ilvl="0" w:tplc="C5F4A9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A4E1F0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86EDA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90057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8E27F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502E8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10E5B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4EC020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C7AE2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363D0ACE"/>
    <w:multiLevelType w:val="hybridMultilevel"/>
    <w:tmpl w:val="83EC7D2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3514E2E"/>
    <w:multiLevelType w:val="hybridMultilevel"/>
    <w:tmpl w:val="23327E44"/>
    <w:lvl w:ilvl="0" w:tplc="975E84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CD4B1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634B46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BA289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DB4CA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F0383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E2E7A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8298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936AE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46352ECA"/>
    <w:multiLevelType w:val="multilevel"/>
    <w:tmpl w:val="8C5624B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>
    <w:nsid w:val="4A305753"/>
    <w:multiLevelType w:val="hybridMultilevel"/>
    <w:tmpl w:val="85D000A4"/>
    <w:lvl w:ilvl="0" w:tplc="D2E40A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D92E45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588500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11081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BCA01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54E3D6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D34D43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5CC2D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1A86C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4AF14748"/>
    <w:multiLevelType w:val="multilevel"/>
    <w:tmpl w:val="AAAC3688"/>
    <w:lvl w:ilvl="0">
      <w:start w:val="1"/>
      <w:numFmt w:val="decimal"/>
      <w:suff w:val="space"/>
      <w:lvlText w:val="%1."/>
      <w:lvlJc w:val="left"/>
      <w:pPr>
        <w:ind w:left="567" w:hanging="567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0">
    <w:nsid w:val="61D14B27"/>
    <w:multiLevelType w:val="hybridMultilevel"/>
    <w:tmpl w:val="594295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74A2FB4"/>
    <w:multiLevelType w:val="hybridMultilevel"/>
    <w:tmpl w:val="A7F60526"/>
    <w:lvl w:ilvl="0" w:tplc="DD48C33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E089A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52E06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21EA2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6AC55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3B4D4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55C5F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576EFE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72630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7A2F36D5"/>
    <w:multiLevelType w:val="hybridMultilevel"/>
    <w:tmpl w:val="714E30D8"/>
    <w:lvl w:ilvl="0" w:tplc="3E64E7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C4CD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E40F4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15259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A3A3A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158CB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8DCB6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BE02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C6C5E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0"/>
  </w:num>
  <w:num w:numId="2">
    <w:abstractNumId w:val="9"/>
  </w:num>
  <w:num w:numId="3">
    <w:abstractNumId w:val="5"/>
  </w:num>
  <w:num w:numId="4">
    <w:abstractNumId w:val="4"/>
  </w:num>
  <w:num w:numId="5">
    <w:abstractNumId w:val="6"/>
  </w:num>
  <w:num w:numId="6">
    <w:abstractNumId w:val="8"/>
  </w:num>
  <w:num w:numId="7">
    <w:abstractNumId w:val="2"/>
  </w:num>
  <w:num w:numId="8">
    <w:abstractNumId w:val="12"/>
  </w:num>
  <w:num w:numId="9">
    <w:abstractNumId w:val="1"/>
  </w:num>
  <w:num w:numId="10">
    <w:abstractNumId w:val="11"/>
  </w:num>
  <w:num w:numId="11">
    <w:abstractNumId w:val="7"/>
  </w:num>
  <w:num w:numId="12">
    <w:abstractNumId w:val="3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05BC"/>
    <w:rsid w:val="00006077"/>
    <w:rsid w:val="00006560"/>
    <w:rsid w:val="000357CB"/>
    <w:rsid w:val="00051A9B"/>
    <w:rsid w:val="00055FC8"/>
    <w:rsid w:val="00057FCB"/>
    <w:rsid w:val="000723DE"/>
    <w:rsid w:val="0007759E"/>
    <w:rsid w:val="0008531B"/>
    <w:rsid w:val="000A00BB"/>
    <w:rsid w:val="000A2EC9"/>
    <w:rsid w:val="000A5736"/>
    <w:rsid w:val="000B0789"/>
    <w:rsid w:val="000B0E32"/>
    <w:rsid w:val="000C1F3F"/>
    <w:rsid w:val="000C72E5"/>
    <w:rsid w:val="000E0AE8"/>
    <w:rsid w:val="000E0D1B"/>
    <w:rsid w:val="000E2555"/>
    <w:rsid w:val="000E5804"/>
    <w:rsid w:val="000F7BF4"/>
    <w:rsid w:val="001168D5"/>
    <w:rsid w:val="00120519"/>
    <w:rsid w:val="0012630F"/>
    <w:rsid w:val="00175C1C"/>
    <w:rsid w:val="00176D1F"/>
    <w:rsid w:val="001848C5"/>
    <w:rsid w:val="00187DAA"/>
    <w:rsid w:val="001A2B90"/>
    <w:rsid w:val="001C0AA2"/>
    <w:rsid w:val="001C68CD"/>
    <w:rsid w:val="001D4FF4"/>
    <w:rsid w:val="001D7D36"/>
    <w:rsid w:val="001E16CB"/>
    <w:rsid w:val="00200897"/>
    <w:rsid w:val="00200D1D"/>
    <w:rsid w:val="00205C7B"/>
    <w:rsid w:val="002120B9"/>
    <w:rsid w:val="002206BB"/>
    <w:rsid w:val="00225D34"/>
    <w:rsid w:val="00227286"/>
    <w:rsid w:val="0025776C"/>
    <w:rsid w:val="0026710B"/>
    <w:rsid w:val="00275173"/>
    <w:rsid w:val="002930F1"/>
    <w:rsid w:val="002A241B"/>
    <w:rsid w:val="002B5CB0"/>
    <w:rsid w:val="002B61BB"/>
    <w:rsid w:val="002B76CD"/>
    <w:rsid w:val="002B7FB6"/>
    <w:rsid w:val="002C190F"/>
    <w:rsid w:val="002E021D"/>
    <w:rsid w:val="002E0914"/>
    <w:rsid w:val="002F2657"/>
    <w:rsid w:val="002F70F9"/>
    <w:rsid w:val="00304396"/>
    <w:rsid w:val="00312124"/>
    <w:rsid w:val="00325956"/>
    <w:rsid w:val="0032733F"/>
    <w:rsid w:val="00327E74"/>
    <w:rsid w:val="003309CD"/>
    <w:rsid w:val="00330DEC"/>
    <w:rsid w:val="00335F37"/>
    <w:rsid w:val="003470B2"/>
    <w:rsid w:val="00377E57"/>
    <w:rsid w:val="00385E97"/>
    <w:rsid w:val="003B4AD3"/>
    <w:rsid w:val="003F04CD"/>
    <w:rsid w:val="00400AB9"/>
    <w:rsid w:val="004043BC"/>
    <w:rsid w:val="004064B7"/>
    <w:rsid w:val="00410293"/>
    <w:rsid w:val="004139E9"/>
    <w:rsid w:val="00413CC9"/>
    <w:rsid w:val="004161F3"/>
    <w:rsid w:val="00440099"/>
    <w:rsid w:val="00443E0A"/>
    <w:rsid w:val="00446857"/>
    <w:rsid w:val="004503FA"/>
    <w:rsid w:val="00463D3B"/>
    <w:rsid w:val="00470D48"/>
    <w:rsid w:val="00472145"/>
    <w:rsid w:val="00476CEB"/>
    <w:rsid w:val="004A60AD"/>
    <w:rsid w:val="004B2E08"/>
    <w:rsid w:val="004B35C2"/>
    <w:rsid w:val="004C67F8"/>
    <w:rsid w:val="004E195F"/>
    <w:rsid w:val="004F4B52"/>
    <w:rsid w:val="0050721F"/>
    <w:rsid w:val="005233E5"/>
    <w:rsid w:val="00525389"/>
    <w:rsid w:val="00527AFD"/>
    <w:rsid w:val="00534B98"/>
    <w:rsid w:val="005452E6"/>
    <w:rsid w:val="005505AF"/>
    <w:rsid w:val="005527B1"/>
    <w:rsid w:val="00555116"/>
    <w:rsid w:val="0055553B"/>
    <w:rsid w:val="00557281"/>
    <w:rsid w:val="005664EC"/>
    <w:rsid w:val="00570738"/>
    <w:rsid w:val="00573EEF"/>
    <w:rsid w:val="005838D6"/>
    <w:rsid w:val="00592632"/>
    <w:rsid w:val="005A11F9"/>
    <w:rsid w:val="005A5E9A"/>
    <w:rsid w:val="005C0542"/>
    <w:rsid w:val="005D25AD"/>
    <w:rsid w:val="005E2C35"/>
    <w:rsid w:val="005E6DFD"/>
    <w:rsid w:val="005F0A21"/>
    <w:rsid w:val="005F66B8"/>
    <w:rsid w:val="00600715"/>
    <w:rsid w:val="006016C6"/>
    <w:rsid w:val="00604365"/>
    <w:rsid w:val="00610006"/>
    <w:rsid w:val="00612BEE"/>
    <w:rsid w:val="00641BA9"/>
    <w:rsid w:val="00674442"/>
    <w:rsid w:val="00675B40"/>
    <w:rsid w:val="006821FE"/>
    <w:rsid w:val="0069107D"/>
    <w:rsid w:val="00692613"/>
    <w:rsid w:val="006A5CA9"/>
    <w:rsid w:val="006B7DFB"/>
    <w:rsid w:val="006C55A0"/>
    <w:rsid w:val="006C649B"/>
    <w:rsid w:val="006C74C0"/>
    <w:rsid w:val="006D2B2F"/>
    <w:rsid w:val="006D570E"/>
    <w:rsid w:val="006E2A39"/>
    <w:rsid w:val="006F4628"/>
    <w:rsid w:val="00702A5B"/>
    <w:rsid w:val="00752661"/>
    <w:rsid w:val="0076771D"/>
    <w:rsid w:val="00784298"/>
    <w:rsid w:val="007844C1"/>
    <w:rsid w:val="00793094"/>
    <w:rsid w:val="007A210F"/>
    <w:rsid w:val="007A2656"/>
    <w:rsid w:val="007A78EE"/>
    <w:rsid w:val="007B37C2"/>
    <w:rsid w:val="007C01CE"/>
    <w:rsid w:val="007C19B8"/>
    <w:rsid w:val="007C1EA4"/>
    <w:rsid w:val="007D14E5"/>
    <w:rsid w:val="007E5141"/>
    <w:rsid w:val="007E718B"/>
    <w:rsid w:val="00810D35"/>
    <w:rsid w:val="00811843"/>
    <w:rsid w:val="0082342C"/>
    <w:rsid w:val="00825E74"/>
    <w:rsid w:val="008305BC"/>
    <w:rsid w:val="00831BF3"/>
    <w:rsid w:val="008418B7"/>
    <w:rsid w:val="00841CDC"/>
    <w:rsid w:val="00843D77"/>
    <w:rsid w:val="00850B71"/>
    <w:rsid w:val="008663CB"/>
    <w:rsid w:val="0087192E"/>
    <w:rsid w:val="00871BDD"/>
    <w:rsid w:val="00881EB8"/>
    <w:rsid w:val="00882745"/>
    <w:rsid w:val="008933E9"/>
    <w:rsid w:val="00897925"/>
    <w:rsid w:val="008A53F6"/>
    <w:rsid w:val="008A76B2"/>
    <w:rsid w:val="008B4F42"/>
    <w:rsid w:val="008C4A91"/>
    <w:rsid w:val="008D024E"/>
    <w:rsid w:val="008D7945"/>
    <w:rsid w:val="008D7CF1"/>
    <w:rsid w:val="008E0876"/>
    <w:rsid w:val="008E1A30"/>
    <w:rsid w:val="008E2A4C"/>
    <w:rsid w:val="008E7C6D"/>
    <w:rsid w:val="008F55E8"/>
    <w:rsid w:val="008F7B7A"/>
    <w:rsid w:val="009037AB"/>
    <w:rsid w:val="00905A4A"/>
    <w:rsid w:val="00905F32"/>
    <w:rsid w:val="009065A7"/>
    <w:rsid w:val="0091449C"/>
    <w:rsid w:val="00914BF2"/>
    <w:rsid w:val="00915157"/>
    <w:rsid w:val="009545F6"/>
    <w:rsid w:val="00954966"/>
    <w:rsid w:val="00960C03"/>
    <w:rsid w:val="00960D80"/>
    <w:rsid w:val="0096334D"/>
    <w:rsid w:val="00971EDD"/>
    <w:rsid w:val="00975167"/>
    <w:rsid w:val="009758B1"/>
    <w:rsid w:val="00980BB1"/>
    <w:rsid w:val="00993D7D"/>
    <w:rsid w:val="009958C3"/>
    <w:rsid w:val="009A39A4"/>
    <w:rsid w:val="009C7581"/>
    <w:rsid w:val="009E2CF9"/>
    <w:rsid w:val="009E2F12"/>
    <w:rsid w:val="009E7586"/>
    <w:rsid w:val="00A07C7A"/>
    <w:rsid w:val="00A10F39"/>
    <w:rsid w:val="00A20C73"/>
    <w:rsid w:val="00A30C1A"/>
    <w:rsid w:val="00A4403D"/>
    <w:rsid w:val="00A71C9D"/>
    <w:rsid w:val="00A72DB5"/>
    <w:rsid w:val="00A82927"/>
    <w:rsid w:val="00A860D9"/>
    <w:rsid w:val="00A87DE7"/>
    <w:rsid w:val="00A949BB"/>
    <w:rsid w:val="00AA0255"/>
    <w:rsid w:val="00AA2C7E"/>
    <w:rsid w:val="00AB3155"/>
    <w:rsid w:val="00AB6354"/>
    <w:rsid w:val="00AB6864"/>
    <w:rsid w:val="00AC2EDE"/>
    <w:rsid w:val="00AE0931"/>
    <w:rsid w:val="00AE54E1"/>
    <w:rsid w:val="00B06B24"/>
    <w:rsid w:val="00B06DE5"/>
    <w:rsid w:val="00B45B94"/>
    <w:rsid w:val="00B54517"/>
    <w:rsid w:val="00B90208"/>
    <w:rsid w:val="00B9320A"/>
    <w:rsid w:val="00B944D5"/>
    <w:rsid w:val="00BB2A6E"/>
    <w:rsid w:val="00BB3045"/>
    <w:rsid w:val="00BC4940"/>
    <w:rsid w:val="00BC6CC0"/>
    <w:rsid w:val="00BC7CDB"/>
    <w:rsid w:val="00BD01FE"/>
    <w:rsid w:val="00BF1489"/>
    <w:rsid w:val="00BF795C"/>
    <w:rsid w:val="00C00E02"/>
    <w:rsid w:val="00C05909"/>
    <w:rsid w:val="00C12BCA"/>
    <w:rsid w:val="00C13900"/>
    <w:rsid w:val="00C2242C"/>
    <w:rsid w:val="00C41601"/>
    <w:rsid w:val="00C44115"/>
    <w:rsid w:val="00C45B5B"/>
    <w:rsid w:val="00C56B15"/>
    <w:rsid w:val="00C612EB"/>
    <w:rsid w:val="00CB0B99"/>
    <w:rsid w:val="00CB6A36"/>
    <w:rsid w:val="00CC245A"/>
    <w:rsid w:val="00CE3D24"/>
    <w:rsid w:val="00CF24AD"/>
    <w:rsid w:val="00D00DF4"/>
    <w:rsid w:val="00D55294"/>
    <w:rsid w:val="00D67ABA"/>
    <w:rsid w:val="00D741A9"/>
    <w:rsid w:val="00D74CA0"/>
    <w:rsid w:val="00DD34B6"/>
    <w:rsid w:val="00DD7CC6"/>
    <w:rsid w:val="00DE11C9"/>
    <w:rsid w:val="00DE6959"/>
    <w:rsid w:val="00DF2FFA"/>
    <w:rsid w:val="00DF4305"/>
    <w:rsid w:val="00DF64D9"/>
    <w:rsid w:val="00E15FE6"/>
    <w:rsid w:val="00E478F1"/>
    <w:rsid w:val="00E516E7"/>
    <w:rsid w:val="00E57B49"/>
    <w:rsid w:val="00E6027B"/>
    <w:rsid w:val="00E675F6"/>
    <w:rsid w:val="00E7616F"/>
    <w:rsid w:val="00E76790"/>
    <w:rsid w:val="00EA0E36"/>
    <w:rsid w:val="00EA6988"/>
    <w:rsid w:val="00EC2213"/>
    <w:rsid w:val="00ED174C"/>
    <w:rsid w:val="00ED3397"/>
    <w:rsid w:val="00ED7F29"/>
    <w:rsid w:val="00EE4E07"/>
    <w:rsid w:val="00EF1BE7"/>
    <w:rsid w:val="00F072BD"/>
    <w:rsid w:val="00F1061D"/>
    <w:rsid w:val="00F140C8"/>
    <w:rsid w:val="00F154DA"/>
    <w:rsid w:val="00F24EFC"/>
    <w:rsid w:val="00F6596B"/>
    <w:rsid w:val="00F72286"/>
    <w:rsid w:val="00F7418B"/>
    <w:rsid w:val="00F87D2A"/>
    <w:rsid w:val="00F955C8"/>
    <w:rsid w:val="00FB4B14"/>
    <w:rsid w:val="00FC5E92"/>
    <w:rsid w:val="00FC7849"/>
    <w:rsid w:val="00FE0567"/>
    <w:rsid w:val="00FE1A34"/>
    <w:rsid w:val="00FE3CE4"/>
    <w:rsid w:val="00FE69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6c,#f39,#f69,#f9c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6857"/>
    <w:rPr>
      <w:sz w:val="28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225D34"/>
    <w:pPr>
      <w:keepNext/>
      <w:jc w:val="center"/>
      <w:outlineLvl w:val="0"/>
    </w:pPr>
    <w:rPr>
      <w:rFonts w:eastAsia="Times New Roman"/>
      <w:b/>
      <w:szCs w:val="20"/>
    </w:rPr>
  </w:style>
  <w:style w:type="paragraph" w:styleId="2">
    <w:name w:val="heading 2"/>
    <w:basedOn w:val="a"/>
    <w:next w:val="a"/>
    <w:link w:val="20"/>
    <w:qFormat/>
    <w:rsid w:val="00225D34"/>
    <w:pPr>
      <w:keepNext/>
      <w:jc w:val="center"/>
      <w:outlineLvl w:val="1"/>
    </w:pPr>
    <w:rPr>
      <w:rFonts w:eastAsia="Times New Roman"/>
      <w:b/>
      <w:szCs w:val="20"/>
    </w:rPr>
  </w:style>
  <w:style w:type="paragraph" w:styleId="3">
    <w:name w:val="heading 3"/>
    <w:basedOn w:val="a"/>
    <w:next w:val="a"/>
    <w:link w:val="30"/>
    <w:qFormat/>
    <w:rsid w:val="000A5736"/>
    <w:pPr>
      <w:keepNext/>
      <w:numPr>
        <w:ilvl w:val="2"/>
        <w:numId w:val="2"/>
      </w:numPr>
      <w:spacing w:line="360" w:lineRule="auto"/>
      <w:jc w:val="center"/>
      <w:outlineLvl w:val="2"/>
    </w:pPr>
    <w:rPr>
      <w:rFonts w:eastAsia="Times New Roman"/>
      <w:b/>
      <w:sz w:val="24"/>
      <w:szCs w:val="20"/>
    </w:rPr>
  </w:style>
  <w:style w:type="paragraph" w:styleId="4">
    <w:name w:val="heading 4"/>
    <w:basedOn w:val="a"/>
    <w:next w:val="a"/>
    <w:link w:val="40"/>
    <w:qFormat/>
    <w:rsid w:val="000A5736"/>
    <w:pPr>
      <w:keepNext/>
      <w:numPr>
        <w:ilvl w:val="3"/>
        <w:numId w:val="2"/>
      </w:numPr>
      <w:spacing w:line="360" w:lineRule="auto"/>
      <w:jc w:val="center"/>
      <w:outlineLvl w:val="3"/>
    </w:pPr>
    <w:rPr>
      <w:rFonts w:eastAsia="Times New Roman"/>
      <w:b/>
      <w:szCs w:val="20"/>
    </w:rPr>
  </w:style>
  <w:style w:type="paragraph" w:styleId="5">
    <w:name w:val="heading 5"/>
    <w:basedOn w:val="a"/>
    <w:next w:val="a"/>
    <w:link w:val="50"/>
    <w:qFormat/>
    <w:rsid w:val="000A5736"/>
    <w:pPr>
      <w:keepNext/>
      <w:numPr>
        <w:ilvl w:val="4"/>
        <w:numId w:val="2"/>
      </w:numPr>
      <w:spacing w:line="360" w:lineRule="auto"/>
      <w:jc w:val="center"/>
      <w:outlineLvl w:val="4"/>
    </w:pPr>
    <w:rPr>
      <w:rFonts w:eastAsia="Times New Roman"/>
      <w:szCs w:val="20"/>
    </w:rPr>
  </w:style>
  <w:style w:type="paragraph" w:styleId="6">
    <w:name w:val="heading 6"/>
    <w:basedOn w:val="a"/>
    <w:next w:val="a"/>
    <w:link w:val="60"/>
    <w:qFormat/>
    <w:rsid w:val="000A5736"/>
    <w:pPr>
      <w:keepNext/>
      <w:numPr>
        <w:ilvl w:val="5"/>
        <w:numId w:val="2"/>
      </w:numPr>
      <w:spacing w:line="360" w:lineRule="auto"/>
      <w:jc w:val="center"/>
      <w:outlineLvl w:val="5"/>
    </w:pPr>
    <w:rPr>
      <w:rFonts w:eastAsia="Times New Roman"/>
      <w:szCs w:val="20"/>
    </w:rPr>
  </w:style>
  <w:style w:type="paragraph" w:styleId="7">
    <w:name w:val="heading 7"/>
    <w:basedOn w:val="a"/>
    <w:next w:val="a"/>
    <w:link w:val="70"/>
    <w:qFormat/>
    <w:rsid w:val="000A5736"/>
    <w:pPr>
      <w:keepNext/>
      <w:numPr>
        <w:ilvl w:val="6"/>
        <w:numId w:val="2"/>
      </w:numPr>
      <w:spacing w:line="360" w:lineRule="auto"/>
      <w:jc w:val="both"/>
      <w:outlineLvl w:val="6"/>
    </w:pPr>
    <w:rPr>
      <w:rFonts w:eastAsia="Times New Roman"/>
      <w:szCs w:val="20"/>
    </w:rPr>
  </w:style>
  <w:style w:type="paragraph" w:styleId="8">
    <w:name w:val="heading 8"/>
    <w:basedOn w:val="a"/>
    <w:next w:val="a"/>
    <w:link w:val="80"/>
    <w:qFormat/>
    <w:rsid w:val="000A5736"/>
    <w:pPr>
      <w:keepNext/>
      <w:numPr>
        <w:ilvl w:val="7"/>
        <w:numId w:val="2"/>
      </w:numPr>
      <w:spacing w:line="360" w:lineRule="auto"/>
      <w:jc w:val="both"/>
      <w:outlineLvl w:val="7"/>
    </w:pPr>
    <w:rPr>
      <w:rFonts w:eastAsia="Times New Roman"/>
      <w:szCs w:val="20"/>
    </w:rPr>
  </w:style>
  <w:style w:type="paragraph" w:styleId="9">
    <w:name w:val="heading 9"/>
    <w:basedOn w:val="a"/>
    <w:next w:val="a"/>
    <w:link w:val="90"/>
    <w:qFormat/>
    <w:rsid w:val="000A5736"/>
    <w:pPr>
      <w:numPr>
        <w:ilvl w:val="8"/>
        <w:numId w:val="2"/>
      </w:numPr>
      <w:spacing w:before="240" w:after="60" w:line="360" w:lineRule="auto"/>
      <w:jc w:val="both"/>
      <w:outlineLvl w:val="8"/>
    </w:pPr>
    <w:rPr>
      <w:rFonts w:ascii="Arial" w:eastAsia="Times New Roman" w:hAnsi="Arial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342C"/>
    <w:rPr>
      <w:rFonts w:ascii="Tahoma" w:hAnsi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82342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15FE6"/>
    <w:pPr>
      <w:ind w:left="720"/>
      <w:contextualSpacing/>
    </w:pPr>
  </w:style>
  <w:style w:type="character" w:styleId="a6">
    <w:name w:val="Hyperlink"/>
    <w:uiPriority w:val="99"/>
    <w:unhideWhenUsed/>
    <w:rsid w:val="00E15FE6"/>
    <w:rPr>
      <w:color w:val="0000FF"/>
      <w:u w:val="single"/>
    </w:rPr>
  </w:style>
  <w:style w:type="table" w:styleId="a7">
    <w:name w:val="Table Grid"/>
    <w:basedOn w:val="a1"/>
    <w:uiPriority w:val="59"/>
    <w:rsid w:val="00FC7849"/>
    <w:rPr>
      <w:sz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Strong"/>
    <w:uiPriority w:val="22"/>
    <w:qFormat/>
    <w:rsid w:val="00385E97"/>
    <w:rPr>
      <w:b/>
      <w:bCs/>
    </w:rPr>
  </w:style>
  <w:style w:type="character" w:customStyle="1" w:styleId="10">
    <w:name w:val="Заголовок 1 Знак"/>
    <w:link w:val="1"/>
    <w:rsid w:val="00225D34"/>
    <w:rPr>
      <w:rFonts w:eastAsia="Times New Roman"/>
      <w:b/>
      <w:sz w:val="28"/>
    </w:rPr>
  </w:style>
  <w:style w:type="character" w:customStyle="1" w:styleId="20">
    <w:name w:val="Заголовок 2 Знак"/>
    <w:link w:val="2"/>
    <w:rsid w:val="00225D34"/>
    <w:rPr>
      <w:rFonts w:eastAsia="Times New Roman"/>
      <w:b/>
      <w:sz w:val="28"/>
    </w:rPr>
  </w:style>
  <w:style w:type="character" w:customStyle="1" w:styleId="30">
    <w:name w:val="Заголовок 3 Знак"/>
    <w:link w:val="3"/>
    <w:rsid w:val="000A5736"/>
    <w:rPr>
      <w:rFonts w:eastAsia="Times New Roman"/>
      <w:b/>
      <w:sz w:val="24"/>
    </w:rPr>
  </w:style>
  <w:style w:type="character" w:customStyle="1" w:styleId="40">
    <w:name w:val="Заголовок 4 Знак"/>
    <w:link w:val="4"/>
    <w:rsid w:val="000A5736"/>
    <w:rPr>
      <w:rFonts w:eastAsia="Times New Roman"/>
      <w:b/>
      <w:sz w:val="28"/>
    </w:rPr>
  </w:style>
  <w:style w:type="character" w:customStyle="1" w:styleId="50">
    <w:name w:val="Заголовок 5 Знак"/>
    <w:link w:val="5"/>
    <w:rsid w:val="000A5736"/>
    <w:rPr>
      <w:rFonts w:eastAsia="Times New Roman"/>
      <w:sz w:val="28"/>
    </w:rPr>
  </w:style>
  <w:style w:type="character" w:customStyle="1" w:styleId="60">
    <w:name w:val="Заголовок 6 Знак"/>
    <w:link w:val="6"/>
    <w:rsid w:val="000A5736"/>
    <w:rPr>
      <w:rFonts w:eastAsia="Times New Roman"/>
      <w:sz w:val="28"/>
    </w:rPr>
  </w:style>
  <w:style w:type="character" w:customStyle="1" w:styleId="70">
    <w:name w:val="Заголовок 7 Знак"/>
    <w:link w:val="7"/>
    <w:rsid w:val="000A5736"/>
    <w:rPr>
      <w:rFonts w:eastAsia="Times New Roman"/>
      <w:sz w:val="28"/>
    </w:rPr>
  </w:style>
  <w:style w:type="character" w:customStyle="1" w:styleId="80">
    <w:name w:val="Заголовок 8 Знак"/>
    <w:link w:val="8"/>
    <w:rsid w:val="000A5736"/>
    <w:rPr>
      <w:rFonts w:eastAsia="Times New Roman"/>
      <w:sz w:val="28"/>
    </w:rPr>
  </w:style>
  <w:style w:type="character" w:customStyle="1" w:styleId="90">
    <w:name w:val="Заголовок 9 Знак"/>
    <w:link w:val="9"/>
    <w:rsid w:val="000A5736"/>
    <w:rPr>
      <w:rFonts w:ascii="Arial" w:eastAsia="Times New Roman" w:hAnsi="Arial" w:cs="Arial"/>
      <w:sz w:val="22"/>
      <w:szCs w:val="22"/>
    </w:rPr>
  </w:style>
  <w:style w:type="paragraph" w:styleId="a9">
    <w:name w:val="Body Text"/>
    <w:basedOn w:val="a"/>
    <w:link w:val="aa"/>
    <w:rsid w:val="000A5736"/>
    <w:pPr>
      <w:jc w:val="both"/>
    </w:pPr>
    <w:rPr>
      <w:rFonts w:eastAsia="Times New Roman"/>
      <w:szCs w:val="20"/>
    </w:rPr>
  </w:style>
  <w:style w:type="character" w:customStyle="1" w:styleId="aa">
    <w:name w:val="Основной текст Знак"/>
    <w:link w:val="a9"/>
    <w:rsid w:val="000A5736"/>
    <w:rPr>
      <w:rFonts w:eastAsia="Times New Roman"/>
      <w:sz w:val="28"/>
    </w:rPr>
  </w:style>
  <w:style w:type="paragraph" w:styleId="ab">
    <w:name w:val="header"/>
    <w:basedOn w:val="a"/>
    <w:link w:val="ac"/>
    <w:uiPriority w:val="99"/>
    <w:unhideWhenUsed/>
    <w:rsid w:val="00882745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uiPriority w:val="99"/>
    <w:rsid w:val="00882745"/>
    <w:rPr>
      <w:sz w:val="28"/>
      <w:szCs w:val="22"/>
      <w:lang w:eastAsia="en-US"/>
    </w:rPr>
  </w:style>
  <w:style w:type="paragraph" w:styleId="ad">
    <w:name w:val="footer"/>
    <w:basedOn w:val="a"/>
    <w:link w:val="ae"/>
    <w:uiPriority w:val="99"/>
    <w:unhideWhenUsed/>
    <w:rsid w:val="00882745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link w:val="ad"/>
    <w:uiPriority w:val="99"/>
    <w:rsid w:val="00882745"/>
    <w:rPr>
      <w:sz w:val="28"/>
      <w:szCs w:val="22"/>
      <w:lang w:eastAsia="en-US"/>
    </w:rPr>
  </w:style>
  <w:style w:type="character" w:customStyle="1" w:styleId="apple-converted-space">
    <w:name w:val="apple-converted-space"/>
    <w:rsid w:val="00470D48"/>
  </w:style>
  <w:style w:type="paragraph" w:styleId="31">
    <w:name w:val="Body Text Indent 3"/>
    <w:basedOn w:val="a"/>
    <w:link w:val="32"/>
    <w:uiPriority w:val="99"/>
    <w:unhideWhenUsed/>
    <w:rsid w:val="003F04CD"/>
    <w:pPr>
      <w:spacing w:after="120" w:line="360" w:lineRule="auto"/>
      <w:ind w:left="283" w:firstLine="709"/>
      <w:jc w:val="both"/>
    </w:pPr>
    <w:rPr>
      <w:rFonts w:eastAsia="Times New Roman"/>
      <w:sz w:val="16"/>
      <w:szCs w:val="16"/>
    </w:rPr>
  </w:style>
  <w:style w:type="character" w:customStyle="1" w:styleId="32">
    <w:name w:val="Основной текст с отступом 3 Знак"/>
    <w:link w:val="31"/>
    <w:uiPriority w:val="99"/>
    <w:rsid w:val="003F04CD"/>
    <w:rPr>
      <w:rFonts w:eastAsia="Times New Roman"/>
      <w:sz w:val="16"/>
      <w:szCs w:val="16"/>
    </w:rPr>
  </w:style>
  <w:style w:type="paragraph" w:styleId="af">
    <w:name w:val="Normal (Web)"/>
    <w:basedOn w:val="a"/>
    <w:uiPriority w:val="99"/>
    <w:unhideWhenUsed/>
    <w:rsid w:val="008418B7"/>
    <w:pPr>
      <w:spacing w:before="100" w:beforeAutospacing="1" w:after="100" w:afterAutospacing="1"/>
    </w:pPr>
    <w:rPr>
      <w:rFonts w:eastAsia="Times New Roman"/>
      <w:sz w:val="24"/>
      <w:szCs w:val="24"/>
      <w:lang w:eastAsia="ru-RU"/>
    </w:rPr>
  </w:style>
  <w:style w:type="paragraph" w:styleId="af0">
    <w:name w:val="TOC Heading"/>
    <w:basedOn w:val="1"/>
    <w:next w:val="a"/>
    <w:uiPriority w:val="39"/>
    <w:semiHidden/>
    <w:unhideWhenUsed/>
    <w:qFormat/>
    <w:rsid w:val="00850B71"/>
    <w:pPr>
      <w:keepLines/>
      <w:spacing w:before="480" w:line="276" w:lineRule="auto"/>
      <w:jc w:val="left"/>
      <w:outlineLvl w:val="9"/>
    </w:pPr>
    <w:rPr>
      <w:rFonts w:ascii="Cambria" w:hAnsi="Cambria"/>
      <w:bCs/>
      <w:color w:val="365F91"/>
      <w:szCs w:val="28"/>
    </w:rPr>
  </w:style>
  <w:style w:type="paragraph" w:styleId="21">
    <w:name w:val="toc 2"/>
    <w:basedOn w:val="a"/>
    <w:next w:val="a"/>
    <w:autoRedefine/>
    <w:uiPriority w:val="39"/>
    <w:unhideWhenUsed/>
    <w:rsid w:val="00850B71"/>
    <w:pPr>
      <w:ind w:left="280"/>
    </w:pPr>
  </w:style>
  <w:style w:type="paragraph" w:styleId="11">
    <w:name w:val="toc 1"/>
    <w:basedOn w:val="a"/>
    <w:next w:val="a"/>
    <w:autoRedefine/>
    <w:uiPriority w:val="39"/>
    <w:unhideWhenUsed/>
    <w:rsid w:val="00850B71"/>
  </w:style>
  <w:style w:type="character" w:customStyle="1" w:styleId="date-display-single">
    <w:name w:val="date-display-single"/>
    <w:basedOn w:val="a0"/>
    <w:rsid w:val="005233E5"/>
  </w:style>
  <w:style w:type="paragraph" w:customStyle="1" w:styleId="Els-Affiliation">
    <w:name w:val="Els-Affiliation"/>
    <w:next w:val="a"/>
    <w:rsid w:val="004503FA"/>
    <w:pPr>
      <w:suppressAutoHyphens/>
      <w:spacing w:line="200" w:lineRule="exact"/>
      <w:jc w:val="center"/>
    </w:pPr>
    <w:rPr>
      <w:rFonts w:eastAsia="SimSun"/>
      <w:i/>
      <w:noProof/>
      <w:sz w:val="16"/>
      <w:lang w:val="en-US" w:eastAsia="en-US"/>
    </w:rPr>
  </w:style>
  <w:style w:type="character" w:styleId="af1">
    <w:name w:val="annotation reference"/>
    <w:basedOn w:val="a0"/>
    <w:uiPriority w:val="99"/>
    <w:semiHidden/>
    <w:unhideWhenUsed/>
    <w:rsid w:val="002E021D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2E021D"/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2E021D"/>
    <w:rPr>
      <w:lang w:eastAsia="en-US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2E021D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2E021D"/>
    <w:rPr>
      <w:b/>
      <w:bCs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6857"/>
    <w:rPr>
      <w:sz w:val="28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225D34"/>
    <w:pPr>
      <w:keepNext/>
      <w:jc w:val="center"/>
      <w:outlineLvl w:val="0"/>
    </w:pPr>
    <w:rPr>
      <w:rFonts w:eastAsia="Times New Roman"/>
      <w:b/>
      <w:szCs w:val="20"/>
    </w:rPr>
  </w:style>
  <w:style w:type="paragraph" w:styleId="2">
    <w:name w:val="heading 2"/>
    <w:basedOn w:val="a"/>
    <w:next w:val="a"/>
    <w:link w:val="20"/>
    <w:qFormat/>
    <w:rsid w:val="00225D34"/>
    <w:pPr>
      <w:keepNext/>
      <w:jc w:val="center"/>
      <w:outlineLvl w:val="1"/>
    </w:pPr>
    <w:rPr>
      <w:rFonts w:eastAsia="Times New Roman"/>
      <w:b/>
      <w:szCs w:val="20"/>
    </w:rPr>
  </w:style>
  <w:style w:type="paragraph" w:styleId="3">
    <w:name w:val="heading 3"/>
    <w:basedOn w:val="a"/>
    <w:next w:val="a"/>
    <w:link w:val="30"/>
    <w:qFormat/>
    <w:rsid w:val="000A5736"/>
    <w:pPr>
      <w:keepNext/>
      <w:numPr>
        <w:ilvl w:val="2"/>
        <w:numId w:val="2"/>
      </w:numPr>
      <w:spacing w:line="360" w:lineRule="auto"/>
      <w:jc w:val="center"/>
      <w:outlineLvl w:val="2"/>
    </w:pPr>
    <w:rPr>
      <w:rFonts w:eastAsia="Times New Roman"/>
      <w:b/>
      <w:sz w:val="24"/>
      <w:szCs w:val="20"/>
    </w:rPr>
  </w:style>
  <w:style w:type="paragraph" w:styleId="4">
    <w:name w:val="heading 4"/>
    <w:basedOn w:val="a"/>
    <w:next w:val="a"/>
    <w:link w:val="40"/>
    <w:qFormat/>
    <w:rsid w:val="000A5736"/>
    <w:pPr>
      <w:keepNext/>
      <w:numPr>
        <w:ilvl w:val="3"/>
        <w:numId w:val="2"/>
      </w:numPr>
      <w:spacing w:line="360" w:lineRule="auto"/>
      <w:jc w:val="center"/>
      <w:outlineLvl w:val="3"/>
    </w:pPr>
    <w:rPr>
      <w:rFonts w:eastAsia="Times New Roman"/>
      <w:b/>
      <w:szCs w:val="20"/>
    </w:rPr>
  </w:style>
  <w:style w:type="paragraph" w:styleId="5">
    <w:name w:val="heading 5"/>
    <w:basedOn w:val="a"/>
    <w:next w:val="a"/>
    <w:link w:val="50"/>
    <w:qFormat/>
    <w:rsid w:val="000A5736"/>
    <w:pPr>
      <w:keepNext/>
      <w:numPr>
        <w:ilvl w:val="4"/>
        <w:numId w:val="2"/>
      </w:numPr>
      <w:spacing w:line="360" w:lineRule="auto"/>
      <w:jc w:val="center"/>
      <w:outlineLvl w:val="4"/>
    </w:pPr>
    <w:rPr>
      <w:rFonts w:eastAsia="Times New Roman"/>
      <w:szCs w:val="20"/>
    </w:rPr>
  </w:style>
  <w:style w:type="paragraph" w:styleId="6">
    <w:name w:val="heading 6"/>
    <w:basedOn w:val="a"/>
    <w:next w:val="a"/>
    <w:link w:val="60"/>
    <w:qFormat/>
    <w:rsid w:val="000A5736"/>
    <w:pPr>
      <w:keepNext/>
      <w:numPr>
        <w:ilvl w:val="5"/>
        <w:numId w:val="2"/>
      </w:numPr>
      <w:spacing w:line="360" w:lineRule="auto"/>
      <w:jc w:val="center"/>
      <w:outlineLvl w:val="5"/>
    </w:pPr>
    <w:rPr>
      <w:rFonts w:eastAsia="Times New Roman"/>
      <w:szCs w:val="20"/>
    </w:rPr>
  </w:style>
  <w:style w:type="paragraph" w:styleId="7">
    <w:name w:val="heading 7"/>
    <w:basedOn w:val="a"/>
    <w:next w:val="a"/>
    <w:link w:val="70"/>
    <w:qFormat/>
    <w:rsid w:val="000A5736"/>
    <w:pPr>
      <w:keepNext/>
      <w:numPr>
        <w:ilvl w:val="6"/>
        <w:numId w:val="2"/>
      </w:numPr>
      <w:spacing w:line="360" w:lineRule="auto"/>
      <w:jc w:val="both"/>
      <w:outlineLvl w:val="6"/>
    </w:pPr>
    <w:rPr>
      <w:rFonts w:eastAsia="Times New Roman"/>
      <w:szCs w:val="20"/>
    </w:rPr>
  </w:style>
  <w:style w:type="paragraph" w:styleId="8">
    <w:name w:val="heading 8"/>
    <w:basedOn w:val="a"/>
    <w:next w:val="a"/>
    <w:link w:val="80"/>
    <w:qFormat/>
    <w:rsid w:val="000A5736"/>
    <w:pPr>
      <w:keepNext/>
      <w:numPr>
        <w:ilvl w:val="7"/>
        <w:numId w:val="2"/>
      </w:numPr>
      <w:spacing w:line="360" w:lineRule="auto"/>
      <w:jc w:val="both"/>
      <w:outlineLvl w:val="7"/>
    </w:pPr>
    <w:rPr>
      <w:rFonts w:eastAsia="Times New Roman"/>
      <w:szCs w:val="20"/>
    </w:rPr>
  </w:style>
  <w:style w:type="paragraph" w:styleId="9">
    <w:name w:val="heading 9"/>
    <w:basedOn w:val="a"/>
    <w:next w:val="a"/>
    <w:link w:val="90"/>
    <w:qFormat/>
    <w:rsid w:val="000A5736"/>
    <w:pPr>
      <w:numPr>
        <w:ilvl w:val="8"/>
        <w:numId w:val="2"/>
      </w:numPr>
      <w:spacing w:before="240" w:after="60" w:line="360" w:lineRule="auto"/>
      <w:jc w:val="both"/>
      <w:outlineLvl w:val="8"/>
    </w:pPr>
    <w:rPr>
      <w:rFonts w:ascii="Arial" w:eastAsia="Times New Roman" w:hAnsi="Arial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342C"/>
    <w:rPr>
      <w:rFonts w:ascii="Tahoma" w:hAnsi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82342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15FE6"/>
    <w:pPr>
      <w:ind w:left="720"/>
      <w:contextualSpacing/>
    </w:pPr>
  </w:style>
  <w:style w:type="character" w:styleId="a6">
    <w:name w:val="Hyperlink"/>
    <w:uiPriority w:val="99"/>
    <w:unhideWhenUsed/>
    <w:rsid w:val="00E15FE6"/>
    <w:rPr>
      <w:color w:val="0000FF"/>
      <w:u w:val="single"/>
    </w:rPr>
  </w:style>
  <w:style w:type="table" w:styleId="a7">
    <w:name w:val="Table Grid"/>
    <w:basedOn w:val="a1"/>
    <w:uiPriority w:val="59"/>
    <w:rsid w:val="00FC7849"/>
    <w:rPr>
      <w:sz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Strong"/>
    <w:uiPriority w:val="22"/>
    <w:qFormat/>
    <w:rsid w:val="00385E97"/>
    <w:rPr>
      <w:b/>
      <w:bCs/>
    </w:rPr>
  </w:style>
  <w:style w:type="character" w:customStyle="1" w:styleId="10">
    <w:name w:val="Заголовок 1 Знак"/>
    <w:link w:val="1"/>
    <w:rsid w:val="00225D34"/>
    <w:rPr>
      <w:rFonts w:eastAsia="Times New Roman"/>
      <w:b/>
      <w:sz w:val="28"/>
    </w:rPr>
  </w:style>
  <w:style w:type="character" w:customStyle="1" w:styleId="20">
    <w:name w:val="Заголовок 2 Знак"/>
    <w:link w:val="2"/>
    <w:rsid w:val="00225D34"/>
    <w:rPr>
      <w:rFonts w:eastAsia="Times New Roman"/>
      <w:b/>
      <w:sz w:val="28"/>
    </w:rPr>
  </w:style>
  <w:style w:type="character" w:customStyle="1" w:styleId="30">
    <w:name w:val="Заголовок 3 Знак"/>
    <w:link w:val="3"/>
    <w:rsid w:val="000A5736"/>
    <w:rPr>
      <w:rFonts w:eastAsia="Times New Roman"/>
      <w:b/>
      <w:sz w:val="24"/>
    </w:rPr>
  </w:style>
  <w:style w:type="character" w:customStyle="1" w:styleId="40">
    <w:name w:val="Заголовок 4 Знак"/>
    <w:link w:val="4"/>
    <w:rsid w:val="000A5736"/>
    <w:rPr>
      <w:rFonts w:eastAsia="Times New Roman"/>
      <w:b/>
      <w:sz w:val="28"/>
    </w:rPr>
  </w:style>
  <w:style w:type="character" w:customStyle="1" w:styleId="50">
    <w:name w:val="Заголовок 5 Знак"/>
    <w:link w:val="5"/>
    <w:rsid w:val="000A5736"/>
    <w:rPr>
      <w:rFonts w:eastAsia="Times New Roman"/>
      <w:sz w:val="28"/>
    </w:rPr>
  </w:style>
  <w:style w:type="character" w:customStyle="1" w:styleId="60">
    <w:name w:val="Заголовок 6 Знак"/>
    <w:link w:val="6"/>
    <w:rsid w:val="000A5736"/>
    <w:rPr>
      <w:rFonts w:eastAsia="Times New Roman"/>
      <w:sz w:val="28"/>
    </w:rPr>
  </w:style>
  <w:style w:type="character" w:customStyle="1" w:styleId="70">
    <w:name w:val="Заголовок 7 Знак"/>
    <w:link w:val="7"/>
    <w:rsid w:val="000A5736"/>
    <w:rPr>
      <w:rFonts w:eastAsia="Times New Roman"/>
      <w:sz w:val="28"/>
    </w:rPr>
  </w:style>
  <w:style w:type="character" w:customStyle="1" w:styleId="80">
    <w:name w:val="Заголовок 8 Знак"/>
    <w:link w:val="8"/>
    <w:rsid w:val="000A5736"/>
    <w:rPr>
      <w:rFonts w:eastAsia="Times New Roman"/>
      <w:sz w:val="28"/>
    </w:rPr>
  </w:style>
  <w:style w:type="character" w:customStyle="1" w:styleId="90">
    <w:name w:val="Заголовок 9 Знак"/>
    <w:link w:val="9"/>
    <w:rsid w:val="000A5736"/>
    <w:rPr>
      <w:rFonts w:ascii="Arial" w:eastAsia="Times New Roman" w:hAnsi="Arial" w:cs="Arial"/>
      <w:sz w:val="22"/>
      <w:szCs w:val="22"/>
    </w:rPr>
  </w:style>
  <w:style w:type="paragraph" w:styleId="a9">
    <w:name w:val="Body Text"/>
    <w:basedOn w:val="a"/>
    <w:link w:val="aa"/>
    <w:rsid w:val="000A5736"/>
    <w:pPr>
      <w:jc w:val="both"/>
    </w:pPr>
    <w:rPr>
      <w:rFonts w:eastAsia="Times New Roman"/>
      <w:szCs w:val="20"/>
    </w:rPr>
  </w:style>
  <w:style w:type="character" w:customStyle="1" w:styleId="aa">
    <w:name w:val="Основной текст Знак"/>
    <w:link w:val="a9"/>
    <w:rsid w:val="000A5736"/>
    <w:rPr>
      <w:rFonts w:eastAsia="Times New Roman"/>
      <w:sz w:val="28"/>
    </w:rPr>
  </w:style>
  <w:style w:type="paragraph" w:styleId="ab">
    <w:name w:val="header"/>
    <w:basedOn w:val="a"/>
    <w:link w:val="ac"/>
    <w:uiPriority w:val="99"/>
    <w:unhideWhenUsed/>
    <w:rsid w:val="00882745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uiPriority w:val="99"/>
    <w:rsid w:val="00882745"/>
    <w:rPr>
      <w:sz w:val="28"/>
      <w:szCs w:val="22"/>
      <w:lang w:eastAsia="en-US"/>
    </w:rPr>
  </w:style>
  <w:style w:type="paragraph" w:styleId="ad">
    <w:name w:val="footer"/>
    <w:basedOn w:val="a"/>
    <w:link w:val="ae"/>
    <w:uiPriority w:val="99"/>
    <w:unhideWhenUsed/>
    <w:rsid w:val="00882745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link w:val="ad"/>
    <w:uiPriority w:val="99"/>
    <w:rsid w:val="00882745"/>
    <w:rPr>
      <w:sz w:val="28"/>
      <w:szCs w:val="22"/>
      <w:lang w:eastAsia="en-US"/>
    </w:rPr>
  </w:style>
  <w:style w:type="character" w:customStyle="1" w:styleId="apple-converted-space">
    <w:name w:val="apple-converted-space"/>
    <w:rsid w:val="00470D48"/>
  </w:style>
  <w:style w:type="paragraph" w:styleId="31">
    <w:name w:val="Body Text Indent 3"/>
    <w:basedOn w:val="a"/>
    <w:link w:val="32"/>
    <w:uiPriority w:val="99"/>
    <w:unhideWhenUsed/>
    <w:rsid w:val="003F04CD"/>
    <w:pPr>
      <w:spacing w:after="120" w:line="360" w:lineRule="auto"/>
      <w:ind w:left="283" w:firstLine="709"/>
      <w:jc w:val="both"/>
    </w:pPr>
    <w:rPr>
      <w:rFonts w:eastAsia="Times New Roman"/>
      <w:sz w:val="16"/>
      <w:szCs w:val="16"/>
    </w:rPr>
  </w:style>
  <w:style w:type="character" w:customStyle="1" w:styleId="32">
    <w:name w:val="Основной текст с отступом 3 Знак"/>
    <w:link w:val="31"/>
    <w:uiPriority w:val="99"/>
    <w:rsid w:val="003F04CD"/>
    <w:rPr>
      <w:rFonts w:eastAsia="Times New Roman"/>
      <w:sz w:val="16"/>
      <w:szCs w:val="16"/>
    </w:rPr>
  </w:style>
  <w:style w:type="paragraph" w:styleId="af">
    <w:name w:val="Normal (Web)"/>
    <w:basedOn w:val="a"/>
    <w:uiPriority w:val="99"/>
    <w:unhideWhenUsed/>
    <w:rsid w:val="008418B7"/>
    <w:pPr>
      <w:spacing w:before="100" w:beforeAutospacing="1" w:after="100" w:afterAutospacing="1"/>
    </w:pPr>
    <w:rPr>
      <w:rFonts w:eastAsia="Times New Roman"/>
      <w:sz w:val="24"/>
      <w:szCs w:val="24"/>
      <w:lang w:eastAsia="ru-RU"/>
    </w:rPr>
  </w:style>
  <w:style w:type="paragraph" w:styleId="af0">
    <w:name w:val="TOC Heading"/>
    <w:basedOn w:val="1"/>
    <w:next w:val="a"/>
    <w:uiPriority w:val="39"/>
    <w:semiHidden/>
    <w:unhideWhenUsed/>
    <w:qFormat/>
    <w:rsid w:val="00850B71"/>
    <w:pPr>
      <w:keepLines/>
      <w:spacing w:before="480" w:line="276" w:lineRule="auto"/>
      <w:jc w:val="left"/>
      <w:outlineLvl w:val="9"/>
    </w:pPr>
    <w:rPr>
      <w:rFonts w:ascii="Cambria" w:hAnsi="Cambria"/>
      <w:bCs/>
      <w:color w:val="365F91"/>
      <w:szCs w:val="28"/>
    </w:rPr>
  </w:style>
  <w:style w:type="paragraph" w:styleId="21">
    <w:name w:val="toc 2"/>
    <w:basedOn w:val="a"/>
    <w:next w:val="a"/>
    <w:autoRedefine/>
    <w:uiPriority w:val="39"/>
    <w:unhideWhenUsed/>
    <w:rsid w:val="00850B71"/>
    <w:pPr>
      <w:ind w:left="280"/>
    </w:pPr>
  </w:style>
  <w:style w:type="paragraph" w:styleId="11">
    <w:name w:val="toc 1"/>
    <w:basedOn w:val="a"/>
    <w:next w:val="a"/>
    <w:autoRedefine/>
    <w:uiPriority w:val="39"/>
    <w:unhideWhenUsed/>
    <w:rsid w:val="00850B71"/>
  </w:style>
  <w:style w:type="character" w:customStyle="1" w:styleId="date-display-single">
    <w:name w:val="date-display-single"/>
    <w:basedOn w:val="a0"/>
    <w:rsid w:val="005233E5"/>
  </w:style>
  <w:style w:type="paragraph" w:customStyle="1" w:styleId="Els-Affiliation">
    <w:name w:val="Els-Affiliation"/>
    <w:next w:val="a"/>
    <w:rsid w:val="004503FA"/>
    <w:pPr>
      <w:suppressAutoHyphens/>
      <w:spacing w:line="200" w:lineRule="exact"/>
      <w:jc w:val="center"/>
    </w:pPr>
    <w:rPr>
      <w:rFonts w:eastAsia="SimSun"/>
      <w:i/>
      <w:noProof/>
      <w:sz w:val="16"/>
      <w:lang w:val="en-US" w:eastAsia="en-US"/>
    </w:rPr>
  </w:style>
  <w:style w:type="character" w:styleId="af1">
    <w:name w:val="annotation reference"/>
    <w:basedOn w:val="a0"/>
    <w:uiPriority w:val="99"/>
    <w:semiHidden/>
    <w:unhideWhenUsed/>
    <w:rsid w:val="002E021D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2E021D"/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2E021D"/>
    <w:rPr>
      <w:lang w:eastAsia="en-US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2E021D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2E021D"/>
    <w:rPr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25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9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9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57718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596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23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55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11820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415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47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71552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054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35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06395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085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00773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83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0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64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11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22784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20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31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08823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chart" Target="charts/chart3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chart" Target="charts/chart2.xm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chart" Target="charts/chart5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chart" Target="charts/chart4.xml"/><Relationship Id="rId28" Type="http://schemas.openxmlformats.org/officeDocument/2006/relationships/footer" Target="footer1.xml"/><Relationship Id="rId10" Type="http://schemas.openxmlformats.org/officeDocument/2006/relationships/image" Target="media/image1.jpeg"/><Relationship Id="rId19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hyperlink" Target="mailto:IMAbdyukhanov@bochvar.ru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0.png"/><Relationship Id="rId27" Type="http://schemas.openxmlformats.org/officeDocument/2006/relationships/image" Target="media/image13.png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oleObject" Target="file:///K:\&#1042;&#1048;&#1055;\&#1088;&#1077;&#1078;&#1080;&#1084;%201%20&#1080;%202.xlsx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.xml"/><Relationship Id="rId2" Type="http://schemas.openxmlformats.org/officeDocument/2006/relationships/oleObject" Target="file:///K:\&#1042;&#1048;&#1055;\&#1088;&#1077;&#1078;&#1080;&#1084;%201%20&#1080;%202.xlsx" TargetMode="External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J:\&#1042;&#1048;&#1055;\!!!&#1088;&#1077;&#1078;&#1080;&#1084;%201%20&#1080;%202.xlsx" TargetMode="Externa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H:\&#1042;&#1048;&#1055;\!!!&#1088;&#1077;&#1078;&#1080;&#1084;%201%20&#1080;%202.xlsx" TargetMode="Externa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oleObject" Target="file:///G:\&#1042;&#1048;&#1055;\&#1088;&#1077;&#1078;&#1080;&#1084;%201%20&#1080;%202.xlsx" TargetMode="External"/><Relationship Id="rId1" Type="http://schemas.openxmlformats.org/officeDocument/2006/relationships/themeOverride" Target="../theme/themeOverrid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r>
              <a:rPr lang="en-US" sz="1100" baseline="0" dirty="0" smtClean="0">
                <a:latin typeface="Times New Roman" pitchFamily="18" charset="0"/>
                <a:cs typeface="Times New Roman" pitchFamily="18" charset="0"/>
              </a:rPr>
              <a:t>Ø</a:t>
            </a:r>
            <a:r>
              <a:rPr lang="ru-RU" sz="1100" baseline="0" dirty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100" baseline="0" dirty="0">
                <a:latin typeface="Times New Roman" pitchFamily="18" charset="0"/>
                <a:cs typeface="Times New Roman" pitchFamily="18" charset="0"/>
              </a:rPr>
              <a:t>0,7 мм, </a:t>
            </a:r>
            <a:r>
              <a:rPr lang="ru-RU" sz="1100" baseline="0" dirty="0" err="1">
                <a:latin typeface="Times New Roman" pitchFamily="18" charset="0"/>
                <a:cs typeface="Times New Roman" pitchFamily="18" charset="0"/>
              </a:rPr>
              <a:t>режим отжига</a:t>
            </a:r>
            <a:r>
              <a:rPr lang="ru-RU" sz="1100" baseline="0" dirty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en-US" sz="1100" baseline="0" dirty="0">
                <a:latin typeface="Times New Roman" pitchFamily="18" charset="0"/>
                <a:cs typeface="Times New Roman" pitchFamily="18" charset="0"/>
              </a:rPr>
              <a:t>#1</a:t>
            </a:r>
            <a:r>
              <a:rPr lang="ru-RU" sz="1100" baseline="0" dirty="0">
                <a:latin typeface="Times New Roman" pitchFamily="18" charset="0"/>
                <a:cs typeface="Times New Roman" pitchFamily="18" charset="0"/>
              </a:rPr>
              <a:t>, 2</a:t>
            </a:r>
            <a:endParaRPr lang="ru-RU" sz="1100" dirty="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36873948370301218"/>
          <c:y val="3.328775282833301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5705798484264377"/>
          <c:y val="0.19252212717105521"/>
          <c:w val="0.79716741712794437"/>
          <c:h val="0.47452458986038776"/>
        </c:manualLayout>
      </c:layout>
      <c:barChart>
        <c:barDir val="col"/>
        <c:grouping val="clustered"/>
        <c:varyColors val="0"/>
        <c:ser>
          <c:idx val="0"/>
          <c:order val="0"/>
          <c:tx>
            <c:v>реж #1 (665х50)</c:v>
          </c:tx>
          <c:invertIfNegative val="0"/>
          <c:cat>
            <c:strRef>
              <c:f>'4-7 реж1 0,7мм'!$A$2:$A$27</c:f>
              <c:strCache>
                <c:ptCount val="26"/>
                <c:pt idx="0">
                  <c:v>60</c:v>
                </c:pt>
                <c:pt idx="1">
                  <c:v>70</c:v>
                </c:pt>
                <c:pt idx="2">
                  <c:v>80</c:v>
                </c:pt>
                <c:pt idx="3">
                  <c:v>90</c:v>
                </c:pt>
                <c:pt idx="4">
                  <c:v>100</c:v>
                </c:pt>
                <c:pt idx="5">
                  <c:v>110</c:v>
                </c:pt>
                <c:pt idx="6">
                  <c:v>120</c:v>
                </c:pt>
                <c:pt idx="7">
                  <c:v>130</c:v>
                </c:pt>
                <c:pt idx="8">
                  <c:v>140</c:v>
                </c:pt>
                <c:pt idx="9">
                  <c:v>150</c:v>
                </c:pt>
                <c:pt idx="10">
                  <c:v>160</c:v>
                </c:pt>
                <c:pt idx="11">
                  <c:v>170</c:v>
                </c:pt>
                <c:pt idx="12">
                  <c:v>180</c:v>
                </c:pt>
                <c:pt idx="13">
                  <c:v>190</c:v>
                </c:pt>
                <c:pt idx="14">
                  <c:v>200</c:v>
                </c:pt>
                <c:pt idx="15">
                  <c:v>210</c:v>
                </c:pt>
                <c:pt idx="16">
                  <c:v>220</c:v>
                </c:pt>
                <c:pt idx="17">
                  <c:v>230</c:v>
                </c:pt>
                <c:pt idx="18">
                  <c:v>240</c:v>
                </c:pt>
                <c:pt idx="19">
                  <c:v>250</c:v>
                </c:pt>
                <c:pt idx="20">
                  <c:v>260</c:v>
                </c:pt>
                <c:pt idx="21">
                  <c:v>270</c:v>
                </c:pt>
                <c:pt idx="22">
                  <c:v>280</c:v>
                </c:pt>
                <c:pt idx="23">
                  <c:v>290</c:v>
                </c:pt>
                <c:pt idx="24">
                  <c:v>300</c:v>
                </c:pt>
                <c:pt idx="25">
                  <c:v>Еще</c:v>
                </c:pt>
              </c:strCache>
            </c:strRef>
          </c:cat>
          <c:val>
            <c:numRef>
              <c:f>'4-7 реж1 0,7мм'!$C$2:$C$27</c:f>
              <c:numCache>
                <c:formatCode>General</c:formatCode>
                <c:ptCount val="26"/>
                <c:pt idx="1">
                  <c:v>0.22321428571428667</c:v>
                </c:pt>
                <c:pt idx="2">
                  <c:v>0.6696428571428622</c:v>
                </c:pt>
                <c:pt idx="3">
                  <c:v>3.5714285714285707</c:v>
                </c:pt>
                <c:pt idx="4">
                  <c:v>7.3660714285714288</c:v>
                </c:pt>
                <c:pt idx="5">
                  <c:v>8.4821428571429234</c:v>
                </c:pt>
                <c:pt idx="6">
                  <c:v>9.8214285714285712</c:v>
                </c:pt>
                <c:pt idx="7">
                  <c:v>12.053571428571418</c:v>
                </c:pt>
                <c:pt idx="8">
                  <c:v>13.616071428571363</c:v>
                </c:pt>
                <c:pt idx="9">
                  <c:v>11.607142857142859</c:v>
                </c:pt>
                <c:pt idx="10">
                  <c:v>6.9196428571428594</c:v>
                </c:pt>
                <c:pt idx="11">
                  <c:v>9.1517857142857224</c:v>
                </c:pt>
                <c:pt idx="12">
                  <c:v>4.4642857142857055</c:v>
                </c:pt>
                <c:pt idx="13">
                  <c:v>4.9107142857142874</c:v>
                </c:pt>
                <c:pt idx="14">
                  <c:v>2.2321428571428572</c:v>
                </c:pt>
                <c:pt idx="15">
                  <c:v>1.5625</c:v>
                </c:pt>
                <c:pt idx="16">
                  <c:v>2.0089285714285716</c:v>
                </c:pt>
                <c:pt idx="17">
                  <c:v>0.22321428571428667</c:v>
                </c:pt>
                <c:pt idx="18">
                  <c:v>0.44642857142857351</c:v>
                </c:pt>
                <c:pt idx="19">
                  <c:v>0.44642857142857351</c:v>
                </c:pt>
                <c:pt idx="20">
                  <c:v>0.22321428571428667</c:v>
                </c:pt>
              </c:numCache>
            </c:numRef>
          </c:val>
        </c:ser>
        <c:ser>
          <c:idx val="1"/>
          <c:order val="1"/>
          <c:tx>
            <c:v>реж #2 (690х50)</c:v>
          </c:tx>
          <c:invertIfNegative val="0"/>
          <c:val>
            <c:numRef>
              <c:f>'4-7 реж1 0,7мм'!$D$2:$D$27</c:f>
              <c:numCache>
                <c:formatCode>General</c:formatCode>
                <c:ptCount val="26"/>
                <c:pt idx="5">
                  <c:v>1.3824884792626781</c:v>
                </c:pt>
                <c:pt idx="6">
                  <c:v>2.0737327188940249</c:v>
                </c:pt>
                <c:pt idx="7">
                  <c:v>2.764976958525367</c:v>
                </c:pt>
                <c:pt idx="8">
                  <c:v>7.1428571428571415</c:v>
                </c:pt>
                <c:pt idx="9">
                  <c:v>11.520737327188995</c:v>
                </c:pt>
                <c:pt idx="10">
                  <c:v>8.5253456221198149</c:v>
                </c:pt>
                <c:pt idx="11">
                  <c:v>11.981566820276496</c:v>
                </c:pt>
                <c:pt idx="12">
                  <c:v>9.9078341013824893</c:v>
                </c:pt>
                <c:pt idx="13">
                  <c:v>9.6774193548387206</c:v>
                </c:pt>
                <c:pt idx="14">
                  <c:v>8.9861751152073737</c:v>
                </c:pt>
                <c:pt idx="15">
                  <c:v>9.4470046082949306</c:v>
                </c:pt>
                <c:pt idx="16">
                  <c:v>5.2995391705069075</c:v>
                </c:pt>
                <c:pt idx="17">
                  <c:v>2.9953917050691241</c:v>
                </c:pt>
                <c:pt idx="18">
                  <c:v>2.764976958525367</c:v>
                </c:pt>
                <c:pt idx="19">
                  <c:v>2.3041474654377883</c:v>
                </c:pt>
                <c:pt idx="20">
                  <c:v>0.69124423963133841</c:v>
                </c:pt>
                <c:pt idx="21">
                  <c:v>0.92165898617511799</c:v>
                </c:pt>
                <c:pt idx="22">
                  <c:v>0.46082949308756016</c:v>
                </c:pt>
                <c:pt idx="23">
                  <c:v>0.46082949308756016</c:v>
                </c:pt>
                <c:pt idx="24">
                  <c:v>0.46082949308756016</c:v>
                </c:pt>
                <c:pt idx="25">
                  <c:v>0.23041474654377891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90456192"/>
        <c:axId val="190458112"/>
      </c:barChart>
      <c:catAx>
        <c:axId val="19045619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900"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 sz="900">
                    <a:latin typeface="Times New Roman" pitchFamily="18" charset="0"/>
                    <a:cs typeface="Times New Roman" pitchFamily="18" charset="0"/>
                  </a:rPr>
                  <a:t>Размер зерна,</a:t>
                </a:r>
                <a:r>
                  <a:rPr lang="ru-RU" sz="900" baseline="0">
                    <a:latin typeface="Times New Roman" pitchFamily="18" charset="0"/>
                    <a:cs typeface="Times New Roman" pitchFamily="18" charset="0"/>
                  </a:rPr>
                  <a:t> нм</a:t>
                </a:r>
                <a:endParaRPr lang="ru-RU" sz="900">
                  <a:latin typeface="Times New Roman" pitchFamily="18" charset="0"/>
                  <a:cs typeface="Times New Roman" pitchFamily="18" charset="0"/>
                </a:endParaRPr>
              </a:p>
            </c:rich>
          </c:tx>
          <c:overlay val="0"/>
        </c:title>
        <c:majorTickMark val="out"/>
        <c:minorTickMark val="none"/>
        <c:tickLblPos val="nextTo"/>
        <c:crossAx val="190458112"/>
        <c:crosses val="autoZero"/>
        <c:auto val="1"/>
        <c:lblAlgn val="ctr"/>
        <c:lblOffset val="100"/>
        <c:noMultiLvlLbl val="0"/>
      </c:catAx>
      <c:valAx>
        <c:axId val="190458112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 sz="900"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 sz="900">
                    <a:latin typeface="Times New Roman" pitchFamily="18" charset="0"/>
                    <a:cs typeface="Times New Roman" pitchFamily="18" charset="0"/>
                  </a:rPr>
                  <a:t>Частота,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90456192"/>
        <c:crosses val="autoZero"/>
        <c:crossBetween val="between"/>
      </c:valAx>
    </c:plotArea>
    <c:legend>
      <c:legendPos val="b"/>
      <c:overlay val="0"/>
      <c:txPr>
        <a:bodyPr/>
        <a:lstStyle/>
        <a:p>
          <a:pPr>
            <a:defRPr sz="900"/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100"/>
            </a:pPr>
            <a:r>
              <a:rPr lang="en-US" sz="1100" b="1" i="0" baseline="0" dirty="0" smtClean="0">
                <a:latin typeface="Times New Roman" pitchFamily="18" charset="0"/>
                <a:cs typeface="Times New Roman" pitchFamily="18" charset="0"/>
              </a:rPr>
              <a:t>Ø</a:t>
            </a:r>
            <a:r>
              <a:rPr lang="ru-RU" sz="1100" b="1" i="0" baseline="0" dirty="0" smtClean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100" b="1" i="0" baseline="0" dirty="0">
                <a:latin typeface="Times New Roman" pitchFamily="18" charset="0"/>
                <a:cs typeface="Times New Roman" pitchFamily="18" charset="0"/>
              </a:rPr>
              <a:t>0,36 мм </a:t>
            </a:r>
            <a:r>
              <a:rPr lang="ru-RU" sz="1100" b="1" i="0" baseline="0" dirty="0" err="1">
                <a:latin typeface="Times New Roman" pitchFamily="18" charset="0"/>
                <a:cs typeface="Times New Roman" pitchFamily="18" charset="0"/>
              </a:rPr>
              <a:t>режим отжига</a:t>
            </a:r>
            <a:r>
              <a:rPr lang="ru-RU" sz="1100" b="1" i="0" baseline="0" dirty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en-US" sz="1100" b="1" i="0" baseline="0" dirty="0">
                <a:latin typeface="Times New Roman" pitchFamily="18" charset="0"/>
                <a:cs typeface="Times New Roman" pitchFamily="18" charset="0"/>
              </a:rPr>
              <a:t>#1</a:t>
            </a:r>
            <a:r>
              <a:rPr lang="ru-RU" sz="1100" b="1" i="0" baseline="0" dirty="0">
                <a:latin typeface="Times New Roman" pitchFamily="18" charset="0"/>
                <a:cs typeface="Times New Roman" pitchFamily="18" charset="0"/>
              </a:rPr>
              <a:t>, 2 </a:t>
            </a:r>
          </a:p>
        </c:rich>
      </c:tx>
      <c:layout>
        <c:manualLayout>
          <c:xMode val="edge"/>
          <c:yMode val="edge"/>
          <c:x val="0.40537298456276633"/>
          <c:y val="3.1685440495544233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7954699477835862"/>
          <c:y val="0.19901196003051019"/>
          <c:w val="0.77337851349850617"/>
          <c:h val="0.42214065118380217"/>
        </c:manualLayout>
      </c:layout>
      <c:barChart>
        <c:barDir val="col"/>
        <c:grouping val="clustered"/>
        <c:varyColors val="0"/>
        <c:ser>
          <c:idx val="0"/>
          <c:order val="0"/>
          <c:tx>
            <c:v>реж #1 (665/50)</c:v>
          </c:tx>
          <c:invertIfNegative val="0"/>
          <c:cat>
            <c:strRef>
              <c:f>'4-7 реж1 0,36мм'!$A$2:$A$27</c:f>
              <c:strCache>
                <c:ptCount val="26"/>
                <c:pt idx="0">
                  <c:v>60</c:v>
                </c:pt>
                <c:pt idx="1">
                  <c:v>70</c:v>
                </c:pt>
                <c:pt idx="2">
                  <c:v>80</c:v>
                </c:pt>
                <c:pt idx="3">
                  <c:v>90</c:v>
                </c:pt>
                <c:pt idx="4">
                  <c:v>100</c:v>
                </c:pt>
                <c:pt idx="5">
                  <c:v>110</c:v>
                </c:pt>
                <c:pt idx="6">
                  <c:v>120</c:v>
                </c:pt>
                <c:pt idx="7">
                  <c:v>130</c:v>
                </c:pt>
                <c:pt idx="8">
                  <c:v>140</c:v>
                </c:pt>
                <c:pt idx="9">
                  <c:v>150</c:v>
                </c:pt>
                <c:pt idx="10">
                  <c:v>160</c:v>
                </c:pt>
                <c:pt idx="11">
                  <c:v>170</c:v>
                </c:pt>
                <c:pt idx="12">
                  <c:v>180</c:v>
                </c:pt>
                <c:pt idx="13">
                  <c:v>190</c:v>
                </c:pt>
                <c:pt idx="14">
                  <c:v>200</c:v>
                </c:pt>
                <c:pt idx="15">
                  <c:v>210</c:v>
                </c:pt>
                <c:pt idx="16">
                  <c:v>220</c:v>
                </c:pt>
                <c:pt idx="17">
                  <c:v>230</c:v>
                </c:pt>
                <c:pt idx="18">
                  <c:v>240</c:v>
                </c:pt>
                <c:pt idx="19">
                  <c:v>250</c:v>
                </c:pt>
                <c:pt idx="20">
                  <c:v>260</c:v>
                </c:pt>
                <c:pt idx="21">
                  <c:v>270</c:v>
                </c:pt>
                <c:pt idx="22">
                  <c:v>280</c:v>
                </c:pt>
                <c:pt idx="23">
                  <c:v>290</c:v>
                </c:pt>
                <c:pt idx="24">
                  <c:v>300</c:v>
                </c:pt>
                <c:pt idx="25">
                  <c:v>Еще</c:v>
                </c:pt>
              </c:strCache>
            </c:strRef>
          </c:cat>
          <c:val>
            <c:numRef>
              <c:f>'4-7 реж1 0,36мм'!$C$2:$C$27</c:f>
              <c:numCache>
                <c:formatCode>General</c:formatCode>
                <c:ptCount val="26"/>
                <c:pt idx="2">
                  <c:v>0.51813471502590658</c:v>
                </c:pt>
                <c:pt idx="3">
                  <c:v>5.1813471502590724</c:v>
                </c:pt>
                <c:pt idx="4">
                  <c:v>10.362694300518191</c:v>
                </c:pt>
                <c:pt idx="5">
                  <c:v>15.025906735751304</c:v>
                </c:pt>
                <c:pt idx="6">
                  <c:v>19.689119170984426</c:v>
                </c:pt>
                <c:pt idx="7">
                  <c:v>15.025906735751304</c:v>
                </c:pt>
                <c:pt idx="8">
                  <c:v>11.39896373056995</c:v>
                </c:pt>
                <c:pt idx="9">
                  <c:v>9.8445595854922274</c:v>
                </c:pt>
                <c:pt idx="10">
                  <c:v>5.6994818652849695</c:v>
                </c:pt>
                <c:pt idx="11">
                  <c:v>3.6269430051813472</c:v>
                </c:pt>
                <c:pt idx="12">
                  <c:v>2.0725388601036268</c:v>
                </c:pt>
                <c:pt idx="13">
                  <c:v>1.036269430051814</c:v>
                </c:pt>
                <c:pt idx="14">
                  <c:v>0.51813471502590658</c:v>
                </c:pt>
              </c:numCache>
            </c:numRef>
          </c:val>
        </c:ser>
        <c:ser>
          <c:idx val="1"/>
          <c:order val="1"/>
          <c:tx>
            <c:v>реж #2 (690/50)</c:v>
          </c:tx>
          <c:invertIfNegative val="0"/>
          <c:val>
            <c:numRef>
              <c:f>'4-7 реж1 0,36мм'!$D$4:$D$16</c:f>
              <c:numCache>
                <c:formatCode>General</c:formatCode>
                <c:ptCount val="13"/>
                <c:pt idx="0">
                  <c:v>0.54347826086956519</c:v>
                </c:pt>
                <c:pt idx="1">
                  <c:v>3.8043478260869592</c:v>
                </c:pt>
                <c:pt idx="2">
                  <c:v>8.1521739130434785</c:v>
                </c:pt>
                <c:pt idx="3">
                  <c:v>12.5</c:v>
                </c:pt>
                <c:pt idx="4">
                  <c:v>17.39130434782609</c:v>
                </c:pt>
                <c:pt idx="5">
                  <c:v>16.304347826086957</c:v>
                </c:pt>
                <c:pt idx="6">
                  <c:v>17.934782608695652</c:v>
                </c:pt>
                <c:pt idx="7">
                  <c:v>10.326086956521811</c:v>
                </c:pt>
                <c:pt idx="8">
                  <c:v>6.5217391304347823</c:v>
                </c:pt>
                <c:pt idx="9">
                  <c:v>2.717391304347839</c:v>
                </c:pt>
                <c:pt idx="10">
                  <c:v>2.717391304347839</c:v>
                </c:pt>
                <c:pt idx="11">
                  <c:v>0.54347826086956519</c:v>
                </c:pt>
                <c:pt idx="12">
                  <c:v>0.54347826086956519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90488960"/>
        <c:axId val="190490880"/>
      </c:barChart>
      <c:catAx>
        <c:axId val="19048896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Размер зерна, нм</a:t>
                </a:r>
              </a:p>
            </c:rich>
          </c:tx>
          <c:overlay val="0"/>
        </c:title>
        <c:majorTickMark val="out"/>
        <c:minorTickMark val="none"/>
        <c:tickLblPos val="nextTo"/>
        <c:crossAx val="190490880"/>
        <c:crosses val="autoZero"/>
        <c:auto val="1"/>
        <c:lblAlgn val="ctr"/>
        <c:lblOffset val="100"/>
        <c:noMultiLvlLbl val="0"/>
      </c:catAx>
      <c:valAx>
        <c:axId val="190490880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 sz="900"/>
                </a:pPr>
                <a:r>
                  <a:rPr lang="ru-RU" sz="900"/>
                  <a:t>Частота,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190488960"/>
        <c:crosses val="autoZero"/>
        <c:crossBetween val="between"/>
      </c:valAx>
    </c:plotArea>
    <c:legend>
      <c:legendPos val="b"/>
      <c:overlay val="0"/>
    </c:legend>
    <c:plotVisOnly val="1"/>
    <c:dispBlanksAs val="gap"/>
    <c:showDLblsOverMax val="0"/>
  </c:chart>
  <c:externalData r:id="rId2">
    <c:autoUpdate val="0"/>
  </c:externalData>
  <c:userShapes r:id="rId3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r>
              <a:rPr lang="ru-RU">
                <a:latin typeface="Times New Roman" pitchFamily="18" charset="0"/>
                <a:cs typeface="Times New Roman" pitchFamily="18" charset="0"/>
              </a:rPr>
              <a:t>Коэффициент столбчатости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'зерна секущие чистовик'!$H$465</c:f>
              <c:strCache>
                <c:ptCount val="1"/>
                <c:pt idx="0">
                  <c:v>реж #1 (665°С/50 ч)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'зерна секущие чистовик'!$I$464:$J$464</c:f>
              <c:strCache>
                <c:ptCount val="2"/>
                <c:pt idx="0">
                  <c:v>2 образец
Ø0,7 мм</c:v>
                </c:pt>
                <c:pt idx="1">
                  <c:v>2 образец
 Ø0,36 мм</c:v>
                </c:pt>
              </c:strCache>
            </c:strRef>
          </c:cat>
          <c:val>
            <c:numRef>
              <c:f>'зерна секущие чистовик'!$I$465:$J$465</c:f>
              <c:numCache>
                <c:formatCode>0.00</c:formatCode>
                <c:ptCount val="2"/>
                <c:pt idx="0">
                  <c:v>1.4175553260968625</c:v>
                </c:pt>
                <c:pt idx="1">
                  <c:v>1.1195546483569265</c:v>
                </c:pt>
              </c:numCache>
            </c:numRef>
          </c:val>
        </c:ser>
        <c:ser>
          <c:idx val="1"/>
          <c:order val="1"/>
          <c:tx>
            <c:strRef>
              <c:f>'зерна секущие чистовик'!$H$466</c:f>
              <c:strCache>
                <c:ptCount val="1"/>
                <c:pt idx="0">
                  <c:v>реж #2 (690°С/50 ч)</c:v>
                </c:pt>
              </c:strCache>
            </c:strRef>
          </c:tx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'зерна секущие чистовик'!$I$464:$J$464</c:f>
              <c:strCache>
                <c:ptCount val="2"/>
                <c:pt idx="0">
                  <c:v>2 образец
Ø0,7 мм</c:v>
                </c:pt>
                <c:pt idx="1">
                  <c:v>2 образец
 Ø0,36 мм</c:v>
                </c:pt>
              </c:strCache>
            </c:strRef>
          </c:cat>
          <c:val>
            <c:numRef>
              <c:f>'зерна секущие чистовик'!$I$466:$J$466</c:f>
              <c:numCache>
                <c:formatCode>0.00</c:formatCode>
                <c:ptCount val="2"/>
                <c:pt idx="0">
                  <c:v>1.3151070100840785</c:v>
                </c:pt>
                <c:pt idx="1">
                  <c:v>1.1191986460858816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01417856"/>
        <c:axId val="201419392"/>
      </c:barChart>
      <c:catAx>
        <c:axId val="201417856"/>
        <c:scaling>
          <c:orientation val="minMax"/>
        </c:scaling>
        <c:delete val="0"/>
        <c:axPos val="b"/>
        <c:majorTickMark val="out"/>
        <c:minorTickMark val="none"/>
        <c:tickLblPos val="nextTo"/>
        <c:crossAx val="201419392"/>
        <c:crosses val="autoZero"/>
        <c:auto val="1"/>
        <c:lblAlgn val="ctr"/>
        <c:lblOffset val="100"/>
        <c:noMultiLvlLbl val="0"/>
      </c:catAx>
      <c:valAx>
        <c:axId val="201419392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Коэффициент столбчатости, ед.</a:t>
                </a:r>
              </a:p>
            </c:rich>
          </c:tx>
          <c:overlay val="0"/>
        </c:title>
        <c:numFmt formatCode="0.00" sourceLinked="1"/>
        <c:majorTickMark val="out"/>
        <c:minorTickMark val="none"/>
        <c:tickLblPos val="nextTo"/>
        <c:crossAx val="20141785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200" b="1" i="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Мелкие зерна реж </a:t>
            </a:r>
            <a:r>
              <a:rPr lang="en-US" sz="1200" b="1" i="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#1</a:t>
            </a:r>
            <a:r>
              <a:rPr lang="ru-RU" sz="1200" b="1" i="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, 2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v>Режим #1 665/50</c:v>
          </c:tx>
          <c:invertIfNegative val="0"/>
          <c:cat>
            <c:strRef>
              <c:f>'1-2 реж1 0,7мм'!$A$2:$A$27</c:f>
              <c:strCache>
                <c:ptCount val="26"/>
                <c:pt idx="0">
                  <c:v>60</c:v>
                </c:pt>
                <c:pt idx="1">
                  <c:v>70</c:v>
                </c:pt>
                <c:pt idx="2">
                  <c:v>80</c:v>
                </c:pt>
                <c:pt idx="3">
                  <c:v>90</c:v>
                </c:pt>
                <c:pt idx="4">
                  <c:v>100</c:v>
                </c:pt>
                <c:pt idx="5">
                  <c:v>110</c:v>
                </c:pt>
                <c:pt idx="6">
                  <c:v>120</c:v>
                </c:pt>
                <c:pt idx="7">
                  <c:v>130</c:v>
                </c:pt>
                <c:pt idx="8">
                  <c:v>140</c:v>
                </c:pt>
                <c:pt idx="9">
                  <c:v>150</c:v>
                </c:pt>
                <c:pt idx="10">
                  <c:v>160</c:v>
                </c:pt>
                <c:pt idx="11">
                  <c:v>170</c:v>
                </c:pt>
                <c:pt idx="12">
                  <c:v>180</c:v>
                </c:pt>
                <c:pt idx="13">
                  <c:v>190</c:v>
                </c:pt>
                <c:pt idx="14">
                  <c:v>200</c:v>
                </c:pt>
                <c:pt idx="15">
                  <c:v>210</c:v>
                </c:pt>
                <c:pt idx="16">
                  <c:v>220</c:v>
                </c:pt>
                <c:pt idx="17">
                  <c:v>230</c:v>
                </c:pt>
                <c:pt idx="18">
                  <c:v>240</c:v>
                </c:pt>
                <c:pt idx="19">
                  <c:v>250</c:v>
                </c:pt>
                <c:pt idx="20">
                  <c:v>260</c:v>
                </c:pt>
                <c:pt idx="21">
                  <c:v>270</c:v>
                </c:pt>
                <c:pt idx="22">
                  <c:v>280</c:v>
                </c:pt>
                <c:pt idx="23">
                  <c:v>290</c:v>
                </c:pt>
                <c:pt idx="24">
                  <c:v>300</c:v>
                </c:pt>
                <c:pt idx="25">
                  <c:v>Еще</c:v>
                </c:pt>
              </c:strCache>
            </c:strRef>
          </c:cat>
          <c:val>
            <c:numRef>
              <c:f>'1-2 реж1 0,7мм'!$C$2:$C$27</c:f>
              <c:numCache>
                <c:formatCode>General</c:formatCode>
                <c:ptCount val="2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2.9411764705882351</c:v>
                </c:pt>
                <c:pt idx="7">
                  <c:v>20.588235294117645</c:v>
                </c:pt>
                <c:pt idx="8">
                  <c:v>8.8235294117647065</c:v>
                </c:pt>
                <c:pt idx="9">
                  <c:v>14.705882352941178</c:v>
                </c:pt>
                <c:pt idx="10">
                  <c:v>29.411764705882355</c:v>
                </c:pt>
                <c:pt idx="11">
                  <c:v>14.705882352941178</c:v>
                </c:pt>
                <c:pt idx="12">
                  <c:v>8.8235294117647065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</c:numCache>
            </c:numRef>
          </c:val>
        </c:ser>
        <c:ser>
          <c:idx val="1"/>
          <c:order val="1"/>
          <c:tx>
            <c:v>Режим #2 690/50</c:v>
          </c:tx>
          <c:invertIfNegative val="0"/>
          <c:val>
            <c:numRef>
              <c:f>'1-2 реж1 0,7мм'!$D$2:$D$26</c:f>
              <c:numCache>
                <c:formatCode>General</c:formatCode>
                <c:ptCount val="25"/>
                <c:pt idx="8">
                  <c:v>3.9215686274509802</c:v>
                </c:pt>
                <c:pt idx="9">
                  <c:v>3.9215686274509802</c:v>
                </c:pt>
                <c:pt idx="10">
                  <c:v>13.725490196078432</c:v>
                </c:pt>
                <c:pt idx="11">
                  <c:v>15.686274509803921</c:v>
                </c:pt>
                <c:pt idx="12">
                  <c:v>5.8823529411764701</c:v>
                </c:pt>
                <c:pt idx="13">
                  <c:v>17.647058823529413</c:v>
                </c:pt>
                <c:pt idx="14">
                  <c:v>9.8039215686274517</c:v>
                </c:pt>
                <c:pt idx="15">
                  <c:v>5.8823529411764701</c:v>
                </c:pt>
                <c:pt idx="16">
                  <c:v>11.76470588235294</c:v>
                </c:pt>
                <c:pt idx="17">
                  <c:v>3.9215686274509802</c:v>
                </c:pt>
                <c:pt idx="18">
                  <c:v>0</c:v>
                </c:pt>
                <c:pt idx="19">
                  <c:v>0</c:v>
                </c:pt>
                <c:pt idx="20">
                  <c:v>3.9215686274509802</c:v>
                </c:pt>
                <c:pt idx="21">
                  <c:v>3.9215686274509802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01441280"/>
        <c:axId val="201443200"/>
      </c:barChart>
      <c:catAx>
        <c:axId val="201441280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Размер зерна, нм</a:t>
                </a:r>
              </a:p>
            </c:rich>
          </c:tx>
          <c:overlay val="0"/>
        </c:title>
        <c:majorTickMark val="out"/>
        <c:minorTickMark val="none"/>
        <c:tickLblPos val="nextTo"/>
        <c:crossAx val="201443200"/>
        <c:crosses val="autoZero"/>
        <c:auto val="1"/>
        <c:lblAlgn val="ctr"/>
        <c:lblOffset val="100"/>
        <c:noMultiLvlLbl val="0"/>
      </c:catAx>
      <c:valAx>
        <c:axId val="201443200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Частота,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01441280"/>
        <c:crosses val="autoZero"/>
        <c:crossBetween val="between"/>
      </c:valAx>
    </c:plotArea>
    <c:legend>
      <c:legendPos val="b"/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100"/>
            </a:pPr>
            <a:r>
              <a:rPr lang="ru-RU" sz="1100" b="1" i="0" baseline="0">
                <a:latin typeface="Times New Roman" pitchFamily="18" charset="0"/>
                <a:cs typeface="Times New Roman" pitchFamily="18" charset="0"/>
              </a:rPr>
              <a:t>Крупные зерн</a:t>
            </a:r>
            <a:r>
              <a:rPr lang="en-US" sz="1100" b="1" i="0" baseline="0">
                <a:latin typeface="Times New Roman" pitchFamily="18" charset="0"/>
                <a:cs typeface="Times New Roman" pitchFamily="18" charset="0"/>
              </a:rPr>
              <a:t>a </a:t>
            </a:r>
            <a:r>
              <a:rPr lang="ru-RU" sz="1100" b="1" i="0" baseline="0">
                <a:latin typeface="Times New Roman" pitchFamily="18" charset="0"/>
                <a:cs typeface="Times New Roman" pitchFamily="18" charset="0"/>
              </a:rPr>
              <a:t>реж </a:t>
            </a:r>
            <a:r>
              <a:rPr lang="en-US" sz="1100" b="1" i="0" baseline="0">
                <a:latin typeface="Times New Roman" pitchFamily="18" charset="0"/>
                <a:cs typeface="Times New Roman" pitchFamily="18" charset="0"/>
              </a:rPr>
              <a:t>#1, 2</a:t>
            </a:r>
            <a:endParaRPr lang="ru-RU" sz="11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26181874324533111"/>
          <c:y val="2.986058301647655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3720577981756821"/>
          <c:y val="0.18631173597198891"/>
          <c:w val="0.82934487164261461"/>
          <c:h val="0.45859107052621373"/>
        </c:manualLayout>
      </c:layout>
      <c:barChart>
        <c:barDir val="col"/>
        <c:grouping val="clustered"/>
        <c:varyColors val="0"/>
        <c:ser>
          <c:idx val="0"/>
          <c:order val="0"/>
          <c:tx>
            <c:v>Режим #1 665/50</c:v>
          </c:tx>
          <c:invertIfNegative val="0"/>
          <c:cat>
            <c:numRef>
              <c:f>'1-2 реж1 0,7мм большие'!$A$2:$A$21</c:f>
              <c:numCache>
                <c:formatCode>General</c:formatCode>
                <c:ptCount val="20"/>
                <c:pt idx="0">
                  <c:v>400</c:v>
                </c:pt>
                <c:pt idx="1">
                  <c:v>500</c:v>
                </c:pt>
                <c:pt idx="2">
                  <c:v>600</c:v>
                </c:pt>
                <c:pt idx="3">
                  <c:v>700</c:v>
                </c:pt>
                <c:pt idx="4">
                  <c:v>800</c:v>
                </c:pt>
                <c:pt idx="5">
                  <c:v>900</c:v>
                </c:pt>
                <c:pt idx="6">
                  <c:v>1000</c:v>
                </c:pt>
                <c:pt idx="7">
                  <c:v>1100</c:v>
                </c:pt>
                <c:pt idx="8">
                  <c:v>1200</c:v>
                </c:pt>
                <c:pt idx="9">
                  <c:v>1300</c:v>
                </c:pt>
                <c:pt idx="10">
                  <c:v>1400</c:v>
                </c:pt>
                <c:pt idx="11">
                  <c:v>1500</c:v>
                </c:pt>
                <c:pt idx="12">
                  <c:v>1600</c:v>
                </c:pt>
                <c:pt idx="13">
                  <c:v>1700</c:v>
                </c:pt>
                <c:pt idx="14">
                  <c:v>1800</c:v>
                </c:pt>
                <c:pt idx="15">
                  <c:v>1900</c:v>
                </c:pt>
                <c:pt idx="16">
                  <c:v>2000</c:v>
                </c:pt>
                <c:pt idx="17">
                  <c:v>2100</c:v>
                </c:pt>
                <c:pt idx="18">
                  <c:v>2200</c:v>
                </c:pt>
                <c:pt idx="19">
                  <c:v>2300</c:v>
                </c:pt>
              </c:numCache>
            </c:numRef>
          </c:cat>
          <c:val>
            <c:numRef>
              <c:f>'1-2 реж1 0,7мм большие'!$C$2:$C$21</c:f>
              <c:numCache>
                <c:formatCode>General</c:formatCode>
                <c:ptCount val="20"/>
                <c:pt idx="0">
                  <c:v>0</c:v>
                </c:pt>
                <c:pt idx="1">
                  <c:v>0</c:v>
                </c:pt>
                <c:pt idx="2">
                  <c:v>2.6315789473684208</c:v>
                </c:pt>
                <c:pt idx="3">
                  <c:v>5.2631578947368416</c:v>
                </c:pt>
                <c:pt idx="4">
                  <c:v>5.2631578947368416</c:v>
                </c:pt>
                <c:pt idx="5">
                  <c:v>15.789473684210467</c:v>
                </c:pt>
                <c:pt idx="6">
                  <c:v>7.8947368421052122</c:v>
                </c:pt>
                <c:pt idx="7">
                  <c:v>5.2631578947368416</c:v>
                </c:pt>
                <c:pt idx="8">
                  <c:v>18.421052631578835</c:v>
                </c:pt>
                <c:pt idx="9">
                  <c:v>15.789473684210467</c:v>
                </c:pt>
                <c:pt idx="10">
                  <c:v>7.8947368421052122</c:v>
                </c:pt>
                <c:pt idx="11">
                  <c:v>5.2631578947368416</c:v>
                </c:pt>
                <c:pt idx="12">
                  <c:v>2.6315789473684208</c:v>
                </c:pt>
                <c:pt idx="13">
                  <c:v>2.6315789473684208</c:v>
                </c:pt>
                <c:pt idx="14">
                  <c:v>2.6315789473684208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2.6315789473684208</c:v>
                </c:pt>
              </c:numCache>
            </c:numRef>
          </c:val>
        </c:ser>
        <c:ser>
          <c:idx val="1"/>
          <c:order val="1"/>
          <c:tx>
            <c:v>Режим #2 690/50</c:v>
          </c:tx>
          <c:invertIfNegative val="0"/>
          <c:val>
            <c:numRef>
              <c:f>'1-2 реж1 0,7мм большие'!$D$2:$D$21</c:f>
              <c:numCache>
                <c:formatCode>General</c:formatCode>
                <c:ptCount val="20"/>
                <c:pt idx="1">
                  <c:v>5.1282051282051277</c:v>
                </c:pt>
                <c:pt idx="2">
                  <c:v>10.256410256410314</c:v>
                </c:pt>
                <c:pt idx="3">
                  <c:v>10.256410256410314</c:v>
                </c:pt>
                <c:pt idx="4">
                  <c:v>15.384615384615385</c:v>
                </c:pt>
                <c:pt idx="5">
                  <c:v>5.1282051282051277</c:v>
                </c:pt>
                <c:pt idx="6">
                  <c:v>7.6923076923076925</c:v>
                </c:pt>
                <c:pt idx="7">
                  <c:v>5.1282051282051277</c:v>
                </c:pt>
                <c:pt idx="8">
                  <c:v>2.5641025641025652</c:v>
                </c:pt>
                <c:pt idx="9">
                  <c:v>10.256410256410314</c:v>
                </c:pt>
                <c:pt idx="10">
                  <c:v>2.5641025641025652</c:v>
                </c:pt>
                <c:pt idx="11">
                  <c:v>2.5641025641025652</c:v>
                </c:pt>
                <c:pt idx="12">
                  <c:v>0</c:v>
                </c:pt>
                <c:pt idx="13">
                  <c:v>5.1282051282051277</c:v>
                </c:pt>
                <c:pt idx="14">
                  <c:v>10.256410256410314</c:v>
                </c:pt>
                <c:pt idx="15">
                  <c:v>2.5641025641025652</c:v>
                </c:pt>
                <c:pt idx="16">
                  <c:v>2.5641025641025652</c:v>
                </c:pt>
                <c:pt idx="17">
                  <c:v>0</c:v>
                </c:pt>
                <c:pt idx="18">
                  <c:v>2.5641025641025652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16170496"/>
        <c:axId val="216172416"/>
      </c:barChart>
      <c:catAx>
        <c:axId val="21617049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Размер зерна, нм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16172416"/>
        <c:crosses val="autoZero"/>
        <c:auto val="1"/>
        <c:lblAlgn val="ctr"/>
        <c:lblOffset val="100"/>
        <c:noMultiLvlLbl val="0"/>
      </c:catAx>
      <c:valAx>
        <c:axId val="216172416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 sz="900"/>
                </a:pPr>
                <a:r>
                  <a:rPr lang="ru-RU" sz="900" dirty="0"/>
                  <a:t>Частота, %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crossAx val="21617049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8684764781314381"/>
          <c:y val="0.8900251504622092"/>
          <c:w val="0.60238998868298999"/>
          <c:h val="0.10997484953779089"/>
        </c:manualLayout>
      </c:layout>
      <c:overlay val="0"/>
    </c:legend>
    <c:plotVisOnly val="1"/>
    <c:dispBlanksAs val="gap"/>
    <c:showDLblsOverMax val="0"/>
  </c:chart>
  <c:externalData r:id="rId2">
    <c:autoUpdate val="0"/>
  </c:externalData>
  <c:userShapes r:id="rId3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0.6</cdr:x>
      <cdr:y>0.10356</cdr:y>
    </cdr:from>
    <cdr:to>
      <cdr:x>1</cdr:x>
      <cdr:y>0.28262</cdr:y>
    </cdr:to>
    <cdr:sp macro="" textlink="">
      <cdr:nvSpPr>
        <cdr:cNvPr id="4" name="TextBox 2"/>
        <cdr:cNvSpPr txBox="1"/>
      </cdr:nvSpPr>
      <cdr:spPr>
        <a:xfrm xmlns:a="http://schemas.openxmlformats.org/drawingml/2006/main">
          <a:off x="2448272" y="288032"/>
          <a:ext cx="1619250" cy="49802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 cmpd="sng">
          <a:noFill/>
        </a:ln>
        <a:effectLst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wrap="square" rtlCol="0" anchor="t"/>
        <a:lstStyle xmlns:a="http://schemas.openxmlformats.org/drawingml/2006/main">
          <a:lvl1pPr marL="0" indent="0">
            <a:defRPr sz="1100">
              <a:solidFill>
                <a:sysClr val="windowText" lastClr="000000"/>
              </a:solidFill>
              <a:latin typeface="Calibri"/>
            </a:defRPr>
          </a:lvl1pPr>
          <a:lvl2pPr marL="457200" indent="0">
            <a:defRPr sz="1100">
              <a:solidFill>
                <a:sysClr val="windowText" lastClr="000000"/>
              </a:solidFill>
              <a:latin typeface="Calibri"/>
            </a:defRPr>
          </a:lvl2pPr>
          <a:lvl3pPr marL="914400" indent="0">
            <a:defRPr sz="1100">
              <a:solidFill>
                <a:sysClr val="windowText" lastClr="000000"/>
              </a:solidFill>
              <a:latin typeface="Calibri"/>
            </a:defRPr>
          </a:lvl3pPr>
          <a:lvl4pPr marL="1371600" indent="0">
            <a:defRPr sz="1100">
              <a:solidFill>
                <a:sysClr val="windowText" lastClr="000000"/>
              </a:solidFill>
              <a:latin typeface="Calibri"/>
            </a:defRPr>
          </a:lvl4pPr>
          <a:lvl5pPr marL="1828800" indent="0">
            <a:defRPr sz="1100">
              <a:solidFill>
                <a:sysClr val="windowText" lastClr="000000"/>
              </a:solidFill>
              <a:latin typeface="Calibri"/>
            </a:defRPr>
          </a:lvl5pPr>
          <a:lvl6pPr marL="2286000" indent="0">
            <a:defRPr sz="1100">
              <a:solidFill>
                <a:sysClr val="windowText" lastClr="000000"/>
              </a:solidFill>
              <a:latin typeface="Calibri"/>
            </a:defRPr>
          </a:lvl6pPr>
          <a:lvl7pPr marL="2743200" indent="0">
            <a:defRPr sz="1100">
              <a:solidFill>
                <a:sysClr val="windowText" lastClr="000000"/>
              </a:solidFill>
              <a:latin typeface="Calibri"/>
            </a:defRPr>
          </a:lvl7pPr>
          <a:lvl8pPr marL="3200400" indent="0">
            <a:defRPr sz="1100">
              <a:solidFill>
                <a:sysClr val="windowText" lastClr="000000"/>
              </a:solidFill>
              <a:latin typeface="Calibri"/>
            </a:defRPr>
          </a:lvl8pPr>
          <a:lvl9pPr marL="3657600" indent="0">
            <a:defRPr sz="1100">
              <a:solidFill>
                <a:sysClr val="windowText" lastClr="000000"/>
              </a:solidFill>
              <a:latin typeface="Calibri"/>
            </a:defRPr>
          </a:lvl9pPr>
        </a:lstStyle>
        <a:p xmlns:a="http://schemas.openxmlformats.org/drawingml/2006/main">
          <a:r>
            <a:rPr lang="ru-RU" sz="900" dirty="0"/>
            <a:t>434 замера</a:t>
          </a:r>
        </a:p>
        <a:p xmlns:a="http://schemas.openxmlformats.org/drawingml/2006/main">
          <a:r>
            <a:rPr lang="ru-RU" sz="900" dirty="0"/>
            <a:t>82% 140-220 нм (</a:t>
          </a:r>
          <a:r>
            <a:rPr lang="ru-RU" sz="900" dirty="0">
              <a:solidFill>
                <a:sysClr val="windowText" lastClr="000000"/>
              </a:solidFill>
              <a:latin typeface="Calibri"/>
            </a:rPr>
            <a:t>±13,7)</a:t>
          </a:r>
          <a:endParaRPr lang="ru-RU" sz="900" dirty="0"/>
        </a:p>
        <a:p xmlns:a="http://schemas.openxmlformats.org/drawingml/2006/main">
          <a:r>
            <a:rPr lang="ru-RU" sz="900" dirty="0"/>
            <a:t>ср.знач. 178 нм</a:t>
          </a:r>
        </a:p>
      </cdr:txBody>
    </cdr:sp>
  </cdr:relSizeAnchor>
  <cdr:relSizeAnchor xmlns:cdr="http://schemas.openxmlformats.org/drawingml/2006/chartDrawing">
    <cdr:from>
      <cdr:x>0.1423</cdr:x>
      <cdr:y>0.10356</cdr:y>
    </cdr:from>
    <cdr:to>
      <cdr:x>0.5909</cdr:x>
      <cdr:y>0.32959</cdr:y>
    </cdr:to>
    <cdr:sp macro="" textlink="">
      <cdr:nvSpPr>
        <cdr:cNvPr id="5" name="TextBox 2"/>
        <cdr:cNvSpPr txBox="1"/>
      </cdr:nvSpPr>
      <cdr:spPr>
        <a:xfrm xmlns:a="http://schemas.openxmlformats.org/drawingml/2006/main">
          <a:off x="576064" y="288032"/>
          <a:ext cx="1815968" cy="6286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 cmpd="sng">
          <a:noFill/>
        </a:ln>
        <a:effectLst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wrap="square" rtlCol="0" anchor="t"/>
        <a:lstStyle xmlns:a="http://schemas.openxmlformats.org/drawingml/2006/main">
          <a:lvl1pPr marL="0" indent="0">
            <a:defRPr sz="1100">
              <a:solidFill>
                <a:sysClr val="windowText" lastClr="000000"/>
              </a:solidFill>
              <a:latin typeface="Calibri"/>
            </a:defRPr>
          </a:lvl1pPr>
          <a:lvl2pPr marL="457200" indent="0">
            <a:defRPr sz="1100">
              <a:solidFill>
                <a:sysClr val="windowText" lastClr="000000"/>
              </a:solidFill>
              <a:latin typeface="Calibri"/>
            </a:defRPr>
          </a:lvl2pPr>
          <a:lvl3pPr marL="914400" indent="0">
            <a:defRPr sz="1100">
              <a:solidFill>
                <a:sysClr val="windowText" lastClr="000000"/>
              </a:solidFill>
              <a:latin typeface="Calibri"/>
            </a:defRPr>
          </a:lvl3pPr>
          <a:lvl4pPr marL="1371600" indent="0">
            <a:defRPr sz="1100">
              <a:solidFill>
                <a:sysClr val="windowText" lastClr="000000"/>
              </a:solidFill>
              <a:latin typeface="Calibri"/>
            </a:defRPr>
          </a:lvl4pPr>
          <a:lvl5pPr marL="1828800" indent="0">
            <a:defRPr sz="1100">
              <a:solidFill>
                <a:sysClr val="windowText" lastClr="000000"/>
              </a:solidFill>
              <a:latin typeface="Calibri"/>
            </a:defRPr>
          </a:lvl5pPr>
          <a:lvl6pPr marL="2286000" indent="0">
            <a:defRPr sz="1100">
              <a:solidFill>
                <a:sysClr val="windowText" lastClr="000000"/>
              </a:solidFill>
              <a:latin typeface="Calibri"/>
            </a:defRPr>
          </a:lvl6pPr>
          <a:lvl7pPr marL="2743200" indent="0">
            <a:defRPr sz="1100">
              <a:solidFill>
                <a:sysClr val="windowText" lastClr="000000"/>
              </a:solidFill>
              <a:latin typeface="Calibri"/>
            </a:defRPr>
          </a:lvl7pPr>
          <a:lvl8pPr marL="3200400" indent="0">
            <a:defRPr sz="1100">
              <a:solidFill>
                <a:sysClr val="windowText" lastClr="000000"/>
              </a:solidFill>
              <a:latin typeface="Calibri"/>
            </a:defRPr>
          </a:lvl8pPr>
          <a:lvl9pPr marL="3657600" indent="0">
            <a:defRPr sz="1100">
              <a:solidFill>
                <a:sysClr val="windowText" lastClr="000000"/>
              </a:solidFill>
              <a:latin typeface="Calibri"/>
            </a:defRPr>
          </a:lvl9pPr>
        </a:lstStyle>
        <a:p xmlns:a="http://schemas.openxmlformats.org/drawingml/2006/main">
          <a:r>
            <a:rPr lang="ru-RU" sz="900" dirty="0"/>
            <a:t>448 замеров</a:t>
          </a:r>
        </a:p>
        <a:p xmlns:a="http://schemas.openxmlformats.org/drawingml/2006/main">
          <a:r>
            <a:rPr lang="ru-RU" sz="900" dirty="0"/>
            <a:t>83% 100-180 нм (±6,8 нм)</a:t>
          </a:r>
        </a:p>
        <a:p xmlns:a="http://schemas.openxmlformats.org/drawingml/2006/main">
          <a:r>
            <a:rPr lang="ru-RU" sz="900" dirty="0"/>
            <a:t>ср.знач. 139 нм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0.55102</cdr:x>
      <cdr:y>0.12881</cdr:y>
    </cdr:from>
    <cdr:to>
      <cdr:x>0.9932</cdr:x>
      <cdr:y>0.28475</cdr:y>
    </cdr:to>
    <cdr:sp macro="" textlink="">
      <cdr:nvSpPr>
        <cdr:cNvPr id="2" name="TextBox 2"/>
        <cdr:cNvSpPr txBox="1"/>
      </cdr:nvSpPr>
      <cdr:spPr>
        <a:xfrm xmlns:a="http://schemas.openxmlformats.org/drawingml/2006/main">
          <a:off x="2314575" y="361950"/>
          <a:ext cx="1857376" cy="4381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 cmpd="sng">
          <a:noFill/>
        </a:ln>
        <a:effectLst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wrap="square" rtlCol="0" anchor="t"/>
        <a:lstStyle xmlns:a="http://schemas.openxmlformats.org/drawingml/2006/main">
          <a:lvl1pPr marL="0" indent="0">
            <a:defRPr sz="1100">
              <a:solidFill>
                <a:sysClr val="windowText" lastClr="000000"/>
              </a:solidFill>
              <a:latin typeface="Calibri"/>
            </a:defRPr>
          </a:lvl1pPr>
          <a:lvl2pPr marL="457200" indent="0">
            <a:defRPr sz="1100">
              <a:solidFill>
                <a:sysClr val="windowText" lastClr="000000"/>
              </a:solidFill>
              <a:latin typeface="Calibri"/>
            </a:defRPr>
          </a:lvl2pPr>
          <a:lvl3pPr marL="914400" indent="0">
            <a:defRPr sz="1100">
              <a:solidFill>
                <a:sysClr val="windowText" lastClr="000000"/>
              </a:solidFill>
              <a:latin typeface="Calibri"/>
            </a:defRPr>
          </a:lvl3pPr>
          <a:lvl4pPr marL="1371600" indent="0">
            <a:defRPr sz="1100">
              <a:solidFill>
                <a:sysClr val="windowText" lastClr="000000"/>
              </a:solidFill>
              <a:latin typeface="Calibri"/>
            </a:defRPr>
          </a:lvl4pPr>
          <a:lvl5pPr marL="1828800" indent="0">
            <a:defRPr sz="1100">
              <a:solidFill>
                <a:sysClr val="windowText" lastClr="000000"/>
              </a:solidFill>
              <a:latin typeface="Calibri"/>
            </a:defRPr>
          </a:lvl5pPr>
          <a:lvl6pPr marL="2286000" indent="0">
            <a:defRPr sz="1100">
              <a:solidFill>
                <a:sysClr val="windowText" lastClr="000000"/>
              </a:solidFill>
              <a:latin typeface="Calibri"/>
            </a:defRPr>
          </a:lvl6pPr>
          <a:lvl7pPr marL="2743200" indent="0">
            <a:defRPr sz="1100">
              <a:solidFill>
                <a:sysClr val="windowText" lastClr="000000"/>
              </a:solidFill>
              <a:latin typeface="Calibri"/>
            </a:defRPr>
          </a:lvl7pPr>
          <a:lvl8pPr marL="3200400" indent="0">
            <a:defRPr sz="1100">
              <a:solidFill>
                <a:sysClr val="windowText" lastClr="000000"/>
              </a:solidFill>
              <a:latin typeface="Calibri"/>
            </a:defRPr>
          </a:lvl8pPr>
          <a:lvl9pPr marL="3657600" indent="0">
            <a:defRPr sz="1100">
              <a:solidFill>
                <a:sysClr val="windowText" lastClr="000000"/>
              </a:solidFill>
              <a:latin typeface="Calibri"/>
            </a:defRPr>
          </a:lvl9pPr>
        </a:lstStyle>
        <a:p xmlns:a="http://schemas.openxmlformats.org/drawingml/2006/main">
          <a:r>
            <a:rPr lang="ru-RU" sz="900" dirty="0"/>
            <a:t>184 замера</a:t>
          </a:r>
        </a:p>
        <a:p xmlns:a="http://schemas.openxmlformats.org/drawingml/2006/main">
          <a:r>
            <a:rPr lang="ru-RU" sz="900" dirty="0"/>
            <a:t>83% 100-150 нм </a:t>
          </a:r>
          <a:r>
            <a:rPr lang="ru-RU" sz="900" dirty="0">
              <a:solidFill>
                <a:sysClr val="windowText" lastClr="000000"/>
              </a:solidFill>
              <a:latin typeface="Calibri"/>
            </a:rPr>
            <a:t>(±11,1) нм)</a:t>
          </a:r>
        </a:p>
        <a:p xmlns:a="http://schemas.openxmlformats.org/drawingml/2006/main">
          <a:pPr marL="0" marR="0" indent="0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900" dirty="0">
              <a:solidFill>
                <a:sysClr val="windowText" lastClr="000000"/>
              </a:solidFill>
              <a:latin typeface="Calibri"/>
            </a:rPr>
            <a:t>ср.знач. 125 нм</a:t>
          </a:r>
          <a:endParaRPr lang="ru-RU" sz="900" dirty="0"/>
        </a:p>
        <a:p xmlns:a="http://schemas.openxmlformats.org/drawingml/2006/main">
          <a:endParaRPr lang="ru-RU" sz="1100" dirty="0"/>
        </a:p>
      </cdr:txBody>
    </cdr:sp>
  </cdr:relSizeAnchor>
  <cdr:relSizeAnchor xmlns:cdr="http://schemas.openxmlformats.org/drawingml/2006/chartDrawing">
    <cdr:from>
      <cdr:x>0.18</cdr:x>
      <cdr:y>0.10337</cdr:y>
    </cdr:from>
    <cdr:to>
      <cdr:x>0.59143</cdr:x>
      <cdr:y>0.27965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648072" y="216024"/>
          <a:ext cx="1481313" cy="36838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 cmpd="sng">
          <a:noFill/>
        </a:ln>
        <a:effectLst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wrap="square" rtlCol="0" anchor="t"/>
        <a:lstStyle xmlns:a="http://schemas.openxmlformats.org/drawingml/2006/main">
          <a:lvl1pPr marL="0" indent="0">
            <a:defRPr sz="1100">
              <a:solidFill>
                <a:sysClr val="windowText" lastClr="000000"/>
              </a:solidFill>
              <a:latin typeface="Calibri"/>
            </a:defRPr>
          </a:lvl1pPr>
          <a:lvl2pPr marL="457200" indent="0">
            <a:defRPr sz="1100">
              <a:solidFill>
                <a:sysClr val="windowText" lastClr="000000"/>
              </a:solidFill>
              <a:latin typeface="Calibri"/>
            </a:defRPr>
          </a:lvl2pPr>
          <a:lvl3pPr marL="914400" indent="0">
            <a:defRPr sz="1100">
              <a:solidFill>
                <a:sysClr val="windowText" lastClr="000000"/>
              </a:solidFill>
              <a:latin typeface="Calibri"/>
            </a:defRPr>
          </a:lvl3pPr>
          <a:lvl4pPr marL="1371600" indent="0">
            <a:defRPr sz="1100">
              <a:solidFill>
                <a:sysClr val="windowText" lastClr="000000"/>
              </a:solidFill>
              <a:latin typeface="Calibri"/>
            </a:defRPr>
          </a:lvl4pPr>
          <a:lvl5pPr marL="1828800" indent="0">
            <a:defRPr sz="1100">
              <a:solidFill>
                <a:sysClr val="windowText" lastClr="000000"/>
              </a:solidFill>
              <a:latin typeface="Calibri"/>
            </a:defRPr>
          </a:lvl5pPr>
          <a:lvl6pPr marL="2286000" indent="0">
            <a:defRPr sz="1100">
              <a:solidFill>
                <a:sysClr val="windowText" lastClr="000000"/>
              </a:solidFill>
              <a:latin typeface="Calibri"/>
            </a:defRPr>
          </a:lvl6pPr>
          <a:lvl7pPr marL="2743200" indent="0">
            <a:defRPr sz="1100">
              <a:solidFill>
                <a:sysClr val="windowText" lastClr="000000"/>
              </a:solidFill>
              <a:latin typeface="Calibri"/>
            </a:defRPr>
          </a:lvl7pPr>
          <a:lvl8pPr marL="3200400" indent="0">
            <a:defRPr sz="1100">
              <a:solidFill>
                <a:sysClr val="windowText" lastClr="000000"/>
              </a:solidFill>
              <a:latin typeface="Calibri"/>
            </a:defRPr>
          </a:lvl8pPr>
          <a:lvl9pPr marL="3657600" indent="0">
            <a:defRPr sz="1100">
              <a:solidFill>
                <a:sysClr val="windowText" lastClr="000000"/>
              </a:solidFill>
              <a:latin typeface="Calibri"/>
            </a:defRPr>
          </a:lvl9pPr>
        </a:lstStyle>
        <a:p xmlns:a="http://schemas.openxmlformats.org/drawingml/2006/main">
          <a:r>
            <a:rPr lang="ru-RU" sz="900" dirty="0"/>
            <a:t>193 замера</a:t>
          </a:r>
        </a:p>
        <a:p xmlns:a="http://schemas.openxmlformats.org/drawingml/2006/main">
          <a:r>
            <a:rPr lang="ru-RU" sz="900" dirty="0"/>
            <a:t>81% 100-150 нм </a:t>
          </a:r>
          <a:r>
            <a:rPr lang="ru-RU" sz="900" dirty="0">
              <a:solidFill>
                <a:sysClr val="windowText" lastClr="000000"/>
              </a:solidFill>
              <a:latin typeface="Calibri"/>
            </a:rPr>
            <a:t>(±6,4 нм)</a:t>
          </a:r>
        </a:p>
        <a:p xmlns:a="http://schemas.openxmlformats.org/drawingml/2006/main">
          <a:r>
            <a:rPr lang="ru-RU" sz="900" dirty="0">
              <a:solidFill>
                <a:sysClr val="windowText" lastClr="000000"/>
              </a:solidFill>
              <a:latin typeface="Calibri"/>
            </a:rPr>
            <a:t>ср.знач. 123 нм</a:t>
          </a:r>
          <a:endParaRPr lang="ru-RU" sz="900" dirty="0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0.14961</cdr:x>
      <cdr:y>0.10642</cdr:y>
    </cdr:from>
    <cdr:to>
      <cdr:x>0.59636</cdr:x>
      <cdr:y>0.36832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664077" y="282802"/>
          <a:ext cx="1982977" cy="69599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1100"/>
            <a:t>34 замера</a:t>
          </a:r>
        </a:p>
        <a:p xmlns:a="http://schemas.openxmlformats.org/drawingml/2006/main">
          <a:r>
            <a:rPr lang="ru-RU" sz="1100"/>
            <a:t>88% 130-170 нм </a:t>
          </a:r>
          <a:r>
            <a:rPr lang="ru-RU" sz="1100">
              <a:latin typeface="+mn-lt"/>
              <a:ea typeface="+mn-ea"/>
              <a:cs typeface="+mn-cs"/>
            </a:rPr>
            <a:t>(±6,1 нм)</a:t>
          </a:r>
        </a:p>
        <a:p xmlns:a="http://schemas.openxmlformats.org/drawingml/2006/main">
          <a:r>
            <a:rPr lang="ru-RU" sz="1100">
              <a:latin typeface="+mn-lt"/>
              <a:ea typeface="+mn-ea"/>
              <a:cs typeface="+mn-cs"/>
            </a:rPr>
            <a:t>ср.знач. 148 нм</a:t>
          </a:r>
          <a:endParaRPr lang="ru-RU" sz="1100"/>
        </a:p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0.56343</cdr:x>
      <cdr:y>0.12664</cdr:y>
    </cdr:from>
    <cdr:to>
      <cdr:x>1</cdr:x>
      <cdr:y>0.38545</cdr:y>
    </cdr:to>
    <cdr:sp macro="" textlink="">
      <cdr:nvSpPr>
        <cdr:cNvPr id="5" name="TextBox 2"/>
        <cdr:cNvSpPr txBox="1"/>
      </cdr:nvSpPr>
      <cdr:spPr>
        <a:xfrm xmlns:a="http://schemas.openxmlformats.org/drawingml/2006/main">
          <a:off x="2500856" y="336550"/>
          <a:ext cx="1937794" cy="687785"/>
        </a:xfrm>
        <a:prstGeom xmlns:a="http://schemas.openxmlformats.org/drawingml/2006/main" prst="rect">
          <a:avLst/>
        </a:prstGeom>
        <a:solidFill xmlns:a="http://schemas.openxmlformats.org/drawingml/2006/main">
          <a:sysClr val="window" lastClr="FFFFFF"/>
        </a:solidFill>
        <a:ln xmlns:a="http://schemas.openxmlformats.org/drawingml/2006/main" w="9525" cmpd="sng">
          <a:noFill/>
        </a:ln>
        <a:effectLst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wrap="square" rtlCol="0" anchor="t"/>
        <a:lstStyle xmlns:a="http://schemas.openxmlformats.org/drawingml/2006/main">
          <a:lvl1pPr marL="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1100"/>
            <a:t>51 замер</a:t>
          </a:r>
        </a:p>
        <a:p xmlns:a="http://schemas.openxmlformats.org/drawingml/2006/main">
          <a:r>
            <a:rPr lang="ru-RU" sz="1100"/>
            <a:t>80% 160-220 нм </a:t>
          </a:r>
          <a:r>
            <a:rPr lang="ru-RU" sz="1100">
              <a:latin typeface="Calibri"/>
              <a:ea typeface="+mn-ea"/>
              <a:cs typeface="+mn-cs"/>
            </a:rPr>
            <a:t>(±16,1 нм)</a:t>
          </a:r>
        </a:p>
        <a:p xmlns:a="http://schemas.openxmlformats.org/drawingml/2006/main">
          <a:r>
            <a:rPr lang="ru-RU" sz="1100">
              <a:latin typeface="Calibri"/>
              <a:ea typeface="+mn-ea"/>
              <a:cs typeface="+mn-cs"/>
            </a:rPr>
            <a:t>ср.знач. 186 нм</a:t>
          </a:r>
          <a:endParaRPr lang="ru-RU" sz="1100"/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0.61687</cdr:x>
      <cdr:y>0.11914</cdr:y>
    </cdr:from>
    <cdr:to>
      <cdr:x>0.99744</cdr:x>
      <cdr:y>0.36051</cdr:y>
    </cdr:to>
    <cdr:sp macro="" textlink="">
      <cdr:nvSpPr>
        <cdr:cNvPr id="2" name="TextBox 2"/>
        <cdr:cNvSpPr txBox="1"/>
      </cdr:nvSpPr>
      <cdr:spPr>
        <a:xfrm xmlns:a="http://schemas.openxmlformats.org/drawingml/2006/main">
          <a:off x="2297380" y="298450"/>
          <a:ext cx="1417370" cy="6046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 cmpd="sng">
          <a:noFill/>
        </a:ln>
        <a:effectLst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wrap="square" rtlCol="0" anchor="t"/>
        <a:lstStyle xmlns:a="http://schemas.openxmlformats.org/drawingml/2006/main">
          <a:lvl1pPr marL="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900" dirty="0"/>
            <a:t>39 замеров</a:t>
          </a:r>
        </a:p>
        <a:p xmlns:a="http://schemas.openxmlformats.org/drawingml/2006/main">
          <a:r>
            <a:rPr lang="ru-RU" sz="900" dirty="0"/>
            <a:t>82% 500-1700 </a:t>
          </a:r>
          <a:r>
            <a:rPr lang="ru-RU" sz="900" dirty="0" err="1"/>
            <a:t>нм</a:t>
          </a:r>
          <a:endParaRPr lang="ru-RU" sz="900" dirty="0"/>
        </a:p>
        <a:p xmlns:a="http://schemas.openxmlformats.org/drawingml/2006/main">
          <a:r>
            <a:rPr lang="ru-RU" sz="900" dirty="0" err="1"/>
            <a:t>ср.знач</a:t>
          </a:r>
          <a:r>
            <a:rPr lang="ru-RU" sz="900" dirty="0"/>
            <a:t>. 1080 </a:t>
          </a:r>
          <a:r>
            <a:rPr lang="ru-RU" sz="900" dirty="0" err="1"/>
            <a:t>нм</a:t>
          </a:r>
          <a:endParaRPr lang="ru-RU" sz="900" dirty="0"/>
        </a:p>
      </cdr:txBody>
    </cdr:sp>
  </cdr:relSizeAnchor>
  <cdr:relSizeAnchor xmlns:cdr="http://schemas.openxmlformats.org/drawingml/2006/chartDrawing">
    <cdr:from>
      <cdr:x>0.16198</cdr:x>
      <cdr:y>0.11534</cdr:y>
    </cdr:from>
    <cdr:to>
      <cdr:x>0.53453</cdr:x>
      <cdr:y>0.32066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603250" y="288925"/>
          <a:ext cx="1387475" cy="5143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 cmpd="sng">
          <a:noFill/>
        </a:ln>
        <a:effectLst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wrap="square" rtlCol="0" anchor="t"/>
        <a:lstStyle xmlns:a="http://schemas.openxmlformats.org/drawingml/2006/main">
          <a:lvl1pPr marL="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900" dirty="0"/>
            <a:t>38 замеров</a:t>
          </a:r>
        </a:p>
        <a:p xmlns:a="http://schemas.openxmlformats.org/drawingml/2006/main">
          <a:r>
            <a:rPr lang="ru-RU" sz="900" dirty="0"/>
            <a:t>81% 800-1500 </a:t>
          </a:r>
          <a:r>
            <a:rPr lang="ru-RU" sz="900" dirty="0" err="1"/>
            <a:t>нм</a:t>
          </a:r>
          <a:endParaRPr lang="ru-RU" sz="900" dirty="0"/>
        </a:p>
        <a:p xmlns:a="http://schemas.openxmlformats.org/drawingml/2006/main">
          <a:r>
            <a:rPr lang="ru-RU" sz="900" dirty="0"/>
            <a:t>ср. знач.</a:t>
          </a:r>
          <a:r>
            <a:rPr lang="ru-RU" sz="900" baseline="0" dirty="0"/>
            <a:t> </a:t>
          </a:r>
          <a:r>
            <a:rPr lang="ru-RU" sz="900" dirty="0"/>
            <a:t>1135 </a:t>
          </a:r>
          <a:r>
            <a:rPr lang="ru-RU" sz="900" dirty="0" err="1"/>
            <a:t>нм</a:t>
          </a:r>
          <a:endParaRPr lang="ru-RU" sz="900" dirty="0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90B275-F1F6-4A17-A417-CAEFE5BE82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16</Pages>
  <Words>2785</Words>
  <Characters>15881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18629</CharactersWithSpaces>
  <SharedDoc>false</SharedDoc>
  <HLinks>
    <vt:vector size="60" baseType="variant">
      <vt:variant>
        <vt:i4>1048635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_Toc436613816</vt:lpwstr>
      </vt:variant>
      <vt:variant>
        <vt:i4>1048635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_Toc436613815</vt:lpwstr>
      </vt:variant>
      <vt:variant>
        <vt:i4>1048635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_Toc436613814</vt:lpwstr>
      </vt:variant>
      <vt:variant>
        <vt:i4>1048635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_Toc436613813</vt:lpwstr>
      </vt:variant>
      <vt:variant>
        <vt:i4>1048635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_Toc436613812</vt:lpwstr>
      </vt:variant>
      <vt:variant>
        <vt:i4>1048635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_Toc436613811</vt:lpwstr>
      </vt:variant>
      <vt:variant>
        <vt:i4>1048635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_Toc436613810</vt:lpwstr>
      </vt:variant>
      <vt:variant>
        <vt:i4>1114171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_Toc436613809</vt:lpwstr>
      </vt:variant>
      <vt:variant>
        <vt:i4>1114171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_Toc436613808</vt:lpwstr>
      </vt:variant>
      <vt:variant>
        <vt:i4>1114171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_Toc436613807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Гордеева Гликерия Владимировна</dc:creator>
  <cp:lastModifiedBy>Шеин Евгений Александрович</cp:lastModifiedBy>
  <cp:revision>25</cp:revision>
  <cp:lastPrinted>2015-08-04T08:16:00Z</cp:lastPrinted>
  <dcterms:created xsi:type="dcterms:W3CDTF">2016-02-01T14:25:00Z</dcterms:created>
  <dcterms:modified xsi:type="dcterms:W3CDTF">2016-02-26T08:59:00Z</dcterms:modified>
</cp:coreProperties>
</file>